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5E0B4" w:themeColor="accent6" w:themeTint="66"/>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9</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93</w:t>
      </w:r>
      <w:r>
        <w:rPr>
          <w:rFonts w:hint="default" w:ascii="Arial" w:hAnsi="Arial" w:eastAsia="MS Mincho" w:cs="Arial"/>
          <w:b/>
          <w:sz w:val="22"/>
          <w:szCs w:val="22"/>
          <w:lang w:val="en-US" w:eastAsia="zh-CN"/>
        </w:rPr>
        <w:t>60</w:t>
      </w:r>
      <w:r>
        <w:rPr>
          <w:rFonts w:ascii="Arial" w:hAnsi="Arial" w:eastAsia="MS Mincho" w:cs="Arial"/>
          <w:b/>
          <w:sz w:val="22"/>
          <w:szCs w:val="22"/>
        </w:rPr>
        <w:t xml:space="preserve">                </w:t>
      </w:r>
    </w:p>
    <w:p w14:paraId="4A05D256">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Orlando, US,</w:t>
      </w:r>
      <w:r>
        <w:rPr>
          <w:rFonts w:ascii="Arial" w:hAnsi="Arial" w:eastAsia="MS Mincho" w:cs="Arial"/>
          <w:b/>
          <w:sz w:val="22"/>
          <w:szCs w:val="22"/>
        </w:rPr>
        <w:t xml:space="preserve">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MS Mincho" w:cs="Arial"/>
          <w:b/>
          <w:sz w:val="22"/>
          <w:szCs w:val="22"/>
          <w:lang w:val="en-US" w:eastAsia="zh-CN"/>
        </w:rPr>
        <w:t>18</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宋体" w:cs="Arial"/>
          <w:b/>
          <w:sz w:val="22"/>
          <w:szCs w:val="22"/>
          <w:lang w:val="en-US" w:eastAsia="zh-CN"/>
        </w:rPr>
        <w:t>22</w:t>
      </w:r>
      <w:r>
        <w:rPr>
          <w:rFonts w:hint="eastAsia" w:ascii="Arial" w:hAnsi="Arial" w:eastAsia="MS Mincho" w:cs="Arial"/>
          <w:b/>
          <w:sz w:val="22"/>
          <w:szCs w:val="22"/>
        </w:rPr>
        <w:t>t</w:t>
      </w:r>
      <w:r>
        <w:rPr>
          <w:rFonts w:ascii="Arial" w:hAnsi="Arial" w:eastAsia="MS Mincho" w:cs="Arial"/>
          <w:b/>
          <w:sz w:val="22"/>
          <w:szCs w:val="22"/>
        </w:rPr>
        <w:t>h, 2024</w:t>
      </w:r>
    </w:p>
    <w:bookmarkEnd w:id="1"/>
    <w:p w14:paraId="05557A6E">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Discussion on downlink and uplink channel</w:t>
      </w:r>
      <w:r>
        <w:rPr>
          <w:rFonts w:hint="eastAsia" w:cs="Arial" w:asciiTheme="minorEastAsia" w:hAnsiTheme="minorEastAsia" w:eastAsiaTheme="minorEastAsia"/>
          <w:b/>
          <w:sz w:val="22"/>
          <w:szCs w:val="22"/>
          <w:lang w:eastAsia="zh-CN"/>
        </w:rPr>
        <w:t>/</w:t>
      </w:r>
      <w:r>
        <w:rPr>
          <w:rFonts w:ascii="Arial" w:hAnsi="Arial" w:eastAsia="MS Mincho" w:cs="Arial"/>
          <w:b/>
          <w:sz w:val="22"/>
          <w:szCs w:val="22"/>
        </w:rPr>
        <w:t>signal aspects for Ambient IoT</w:t>
      </w:r>
    </w:p>
    <w:p w14:paraId="5D4CEDEC">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9.4.2.3</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388CD040">
      <w:pPr>
        <w:spacing w:before="120" w:after="120" w:line="276" w:lineRule="auto"/>
        <w:jc w:val="both"/>
        <w:rPr>
          <w:rFonts w:hint="eastAsia" w:ascii="Times New Roman" w:hAnsi="Times New Roman" w:eastAsiaTheme="minorEastAsia"/>
          <w:szCs w:val="20"/>
          <w:lang w:eastAsia="zh-CN"/>
        </w:rPr>
      </w:pPr>
      <w:r>
        <w:rPr>
          <w:rFonts w:ascii="Times New Roman" w:hAnsi="Times New Roman" w:eastAsia="宋体"/>
          <w:szCs w:val="20"/>
          <w:lang w:val="en-GB" w:eastAsia="zh-CN"/>
        </w:rPr>
        <w:t xml:space="preserve">In </w:t>
      </w:r>
      <w:r>
        <w:rPr>
          <w:rFonts w:ascii="Times New Roman" w:hAnsi="Times New Roman" w:eastAsia="宋体"/>
          <w:szCs w:val="20"/>
          <w:lang w:val="en-GB"/>
        </w:rPr>
        <w:t>RAN #11</w:t>
      </w:r>
      <w:r>
        <w:rPr>
          <w:rFonts w:hint="eastAsia" w:ascii="Times New Roman" w:hAnsi="Times New Roman" w:eastAsia="宋体"/>
          <w:szCs w:val="20"/>
          <w:lang w:val="en-US" w:eastAsia="zh-CN"/>
        </w:rPr>
        <w:t>8</w:t>
      </w:r>
      <w:r>
        <w:rPr>
          <w:rFonts w:hint="default" w:ascii="Times New Roman" w:hAnsi="Times New Roman" w:eastAsia="宋体"/>
          <w:szCs w:val="20"/>
          <w:lang w:val="en-US" w:eastAsia="zh-CN"/>
        </w:rPr>
        <w:t>b</w:t>
      </w:r>
      <w:r>
        <w:rPr>
          <w:rFonts w:ascii="Times New Roman" w:hAnsi="Times New Roman" w:eastAsia="宋体"/>
          <w:szCs w:val="20"/>
        </w:rPr>
        <w:t xml:space="preserve"> </w:t>
      </w:r>
      <w:r>
        <w:rPr>
          <w:rFonts w:ascii="Times New Roman" w:hAnsi="Times New Roman" w:eastAsia="宋体"/>
          <w:szCs w:val="20"/>
          <w:lang w:val="en-GB"/>
        </w:rPr>
        <w:t>meeting, some significant points have been approved for further discussion</w:t>
      </w:r>
      <w:r>
        <w:rPr>
          <w:rFonts w:hint="default" w:ascii="Times New Roman" w:hAnsi="Times New Roman" w:eastAsia="宋体"/>
          <w:szCs w:val="20"/>
          <w:lang w:val="en-US"/>
        </w:rPr>
        <w:t xml:space="preserve"> [1]. </w:t>
      </w:r>
      <w:r>
        <w:rPr>
          <w:rFonts w:hint="eastAsia" w:ascii="Times New Roman" w:hAnsi="Times New Roman" w:eastAsiaTheme="minorEastAsia"/>
          <w:szCs w:val="20"/>
        </w:rPr>
        <w:t>I</w:t>
      </w:r>
      <w:r>
        <w:rPr>
          <w:rFonts w:ascii="Times New Roman" w:hAnsi="Times New Roman" w:eastAsiaTheme="minorEastAsia"/>
          <w:szCs w:val="20"/>
        </w:rPr>
        <w:t xml:space="preserve">t is important to have a harmonized design for both the category of </w:t>
      </w:r>
      <w:r>
        <w:rPr>
          <w:rFonts w:hint="eastAsia" w:ascii="Times New Roman" w:hAnsi="Times New Roman" w:eastAsiaTheme="minorEastAsia"/>
          <w:szCs w:val="20"/>
        </w:rPr>
        <w:t>AIoT</w:t>
      </w:r>
      <w:r>
        <w:rPr>
          <w:rFonts w:ascii="Times New Roman" w:hAnsi="Times New Roman" w:eastAsiaTheme="minorEastAsia"/>
          <w:szCs w:val="20"/>
        </w:rPr>
        <w:t xml:space="preserve"> </w:t>
      </w:r>
      <w:r>
        <w:rPr>
          <w:rFonts w:hint="eastAsia" w:ascii="Times New Roman" w:hAnsi="Times New Roman" w:eastAsiaTheme="minorEastAsia"/>
          <w:szCs w:val="20"/>
        </w:rPr>
        <w:t>devices,</w:t>
      </w:r>
      <w:r>
        <w:rPr>
          <w:rFonts w:ascii="Times New Roman" w:hAnsi="Times New Roman" w:eastAsiaTheme="minorEastAsia"/>
          <w:szCs w:val="20"/>
        </w:rPr>
        <w:t xml:space="preserve"> thus, there is a basic principle of signal or channel design to minimize the impact on device’s architecture and performance.</w:t>
      </w:r>
      <w:r>
        <w:rPr>
          <w:rFonts w:hint="eastAsia" w:ascii="Times New Roman" w:hAnsi="Times New Roman" w:eastAsiaTheme="minorEastAsia"/>
          <w:szCs w:val="20"/>
          <w:lang w:eastAsia="zh-CN"/>
        </w:rPr>
        <w:t xml:space="preserve"> </w:t>
      </w:r>
    </w:p>
    <w:p w14:paraId="12047631">
      <w:pPr>
        <w:spacing w:before="120" w:after="120" w:line="276" w:lineRule="auto"/>
        <w:jc w:val="both"/>
        <w:rPr>
          <w:rFonts w:hint="default" w:ascii="Times New Roman" w:hAnsi="Times New Roman" w:eastAsiaTheme="minorEastAsia" w:cstheme="minorBidi"/>
          <w:sz w:val="21"/>
          <w:szCs w:val="20"/>
          <w:lang w:val="en-US"/>
        </w:rPr>
      </w:pPr>
      <w:r>
        <w:rPr>
          <w:rFonts w:hint="eastAsia" w:ascii="Times New Roman" w:hAnsi="Times New Roman" w:eastAsia="宋体"/>
          <w:szCs w:val="20"/>
          <w:lang w:val="en-GB" w:eastAsia="zh-CN"/>
        </w:rPr>
        <w:t>I</w:t>
      </w:r>
      <w:r>
        <w:rPr>
          <w:rFonts w:ascii="Times New Roman" w:hAnsi="Times New Roman" w:eastAsia="宋体"/>
          <w:szCs w:val="20"/>
          <w:lang w:val="en-GB" w:eastAsia="zh-CN"/>
        </w:rPr>
        <w:t>n this contribution, we will further discuss the channel</w:t>
      </w:r>
      <w:r>
        <w:rPr>
          <w:rFonts w:hint="eastAsia" w:ascii="Times New Roman" w:hAnsi="Times New Roman" w:eastAsia="宋体"/>
          <w:szCs w:val="20"/>
          <w:lang w:val="en-GB" w:eastAsia="zh-CN"/>
        </w:rPr>
        <w:t>/</w:t>
      </w:r>
      <w:r>
        <w:rPr>
          <w:rFonts w:ascii="Times New Roman" w:hAnsi="Times New Roman" w:eastAsia="宋体"/>
          <w:szCs w:val="20"/>
          <w:lang w:val="en-GB" w:eastAsia="zh-CN"/>
        </w:rPr>
        <w:t xml:space="preserve">signal design based on </w:t>
      </w:r>
      <w:r>
        <w:rPr>
          <w:rFonts w:hint="default" w:ascii="Times New Roman" w:hAnsi="Times New Roman" w:eastAsia="宋体"/>
          <w:szCs w:val="20"/>
          <w:lang w:val="en-US" w:eastAsia="zh-CN"/>
        </w:rPr>
        <w:t>RAN 1 #116~#118’s</w:t>
      </w:r>
      <w:r>
        <w:rPr>
          <w:rFonts w:ascii="Times New Roman" w:hAnsi="Times New Roman" w:eastAsia="宋体"/>
          <w:szCs w:val="20"/>
          <w:lang w:val="en-GB" w:eastAsia="zh-CN"/>
        </w:rPr>
        <w:t xml:space="preserve"> agreement</w:t>
      </w:r>
      <w:r>
        <w:rPr>
          <w:rFonts w:hint="default" w:ascii="Times New Roman" w:hAnsi="Times New Roman" w:eastAsia="宋体"/>
          <w:szCs w:val="20"/>
          <w:lang w:val="en-US" w:eastAsia="zh-CN"/>
        </w:rPr>
        <w:t>s, including R2D channel</w:t>
      </w:r>
      <w:r>
        <w:rPr>
          <w:rFonts w:hint="eastAsia" w:ascii="Times New Roman" w:hAnsi="Times New Roman" w:eastAsia="宋体"/>
          <w:szCs w:val="20"/>
          <w:lang w:val="en-US" w:eastAsia="zh-CN"/>
        </w:rPr>
        <w:t>/</w:t>
      </w:r>
      <w:r>
        <w:rPr>
          <w:rFonts w:hint="default" w:ascii="Times New Roman" w:hAnsi="Times New Roman" w:eastAsia="宋体"/>
          <w:szCs w:val="20"/>
          <w:lang w:val="en-US" w:eastAsia="zh-CN"/>
        </w:rPr>
        <w:t xml:space="preserve">signal design and D2R </w:t>
      </w:r>
      <w:r>
        <w:rPr>
          <w:rFonts w:hint="eastAsia" w:ascii="Times New Roman" w:hAnsi="Times New Roman" w:eastAsia="宋体"/>
          <w:szCs w:val="20"/>
          <w:lang w:val="en-US" w:eastAsia="zh-CN"/>
        </w:rPr>
        <w:t>channel/signal design</w:t>
      </w:r>
      <w:r>
        <w:rPr>
          <w:rFonts w:hint="default" w:ascii="Times New Roman" w:hAnsi="Times New Roman" w:eastAsia="宋体"/>
          <w:szCs w:val="20"/>
          <w:lang w:val="en-US" w:eastAsia="zh-CN"/>
        </w:rPr>
        <w:t>.</w:t>
      </w: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R2D channels</w:t>
      </w:r>
      <w:r>
        <w:rPr>
          <w:rFonts w:ascii="Arial" w:hAnsi="Arial" w:eastAsia="宋体" w:cs="Arial"/>
          <w:bCs/>
          <w:kern w:val="32"/>
          <w:sz w:val="36"/>
          <w:szCs w:val="20"/>
          <w:lang w:eastAsia="zh-CN"/>
        </w:rPr>
        <w:t>/signals</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ascii="Times New Roman" w:hAnsi="Times New Roman"/>
          <w:b/>
          <w:bCs/>
        </w:rPr>
        <w:t>2.1 Preamble/Midamble/Postamble</w:t>
      </w:r>
    </w:p>
    <w:p w14:paraId="7457E0F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ascii="Times New Roman" w:hAnsi="Times New Roman"/>
          <w:b/>
          <w:bCs/>
        </w:rPr>
      </w:pPr>
    </w:p>
    <w:p w14:paraId="70C96C00">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2.1.1 </w:t>
      </w:r>
      <w:r>
        <w:rPr>
          <w:rFonts w:hint="eastAsia" w:ascii="Times New Roman" w:hAnsi="Times New Roman"/>
          <w:b/>
          <w:bCs/>
          <w:szCs w:val="20"/>
        </w:rPr>
        <w:t>S</w:t>
      </w:r>
      <w:r>
        <w:rPr>
          <w:rFonts w:ascii="Times New Roman" w:hAnsi="Times New Roman"/>
          <w:b/>
          <w:bCs/>
          <w:szCs w:val="20"/>
        </w:rPr>
        <w:t>tart-indicator part</w:t>
      </w:r>
    </w:p>
    <w:p w14:paraId="3BE6BD3A">
      <w:pPr>
        <w:rPr>
          <w:rFonts w:hint="default" w:eastAsia="宋体"/>
          <w:lang w:val="en-US" w:eastAsia="zh-CN"/>
        </w:rPr>
      </w:pPr>
      <w:r>
        <w:rPr>
          <w:rFonts w:hint="default"/>
          <w:lang w:val="en-US"/>
        </w:rPr>
        <w:t>In RAN 1#118</w:t>
      </w:r>
      <w:r>
        <w:rPr>
          <w:rFonts w:hint="eastAsia" w:eastAsia="宋体"/>
          <w:lang w:val="en-US" w:eastAsia="zh-CN"/>
        </w:rPr>
        <w:t>b</w:t>
      </w:r>
      <w:r>
        <w:rPr>
          <w:rFonts w:hint="default"/>
          <w:lang w:val="en-US"/>
        </w:rPr>
        <w:t xml:space="preserve">, ON/OFF pattern for start-indicator part has been </w:t>
      </w:r>
      <w:r>
        <w:rPr>
          <w:rFonts w:hint="default" w:eastAsia="宋体"/>
          <w:lang w:val="en-US" w:eastAsia="zh-CN"/>
        </w:rPr>
        <w:t>agreed for future further study.</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7D93219">
        <w:tc>
          <w:tcPr>
            <w:tcW w:w="9631" w:type="dxa"/>
            <w:shd w:val="clear" w:color="auto" w:fill="auto"/>
          </w:tcPr>
          <w:p w14:paraId="01F0262E">
            <w:pPr>
              <w:pStyle w:val="264"/>
              <w:rPr>
                <w:lang w:eastAsia="zh-CN"/>
              </w:rPr>
            </w:pPr>
            <w:r>
              <w:rPr>
                <w:highlight w:val="green"/>
                <w:lang w:eastAsia="zh-CN"/>
              </w:rPr>
              <w:t>Agreement</w:t>
            </w:r>
          </w:p>
          <w:p w14:paraId="74F570E6">
            <w:pPr>
              <w:rPr>
                <w:rFonts w:hint="default" w:ascii="Times New Roman Regular" w:hAnsi="Times New Roman Regular" w:cs="Times New Roman Regular"/>
                <w:color w:val="000000"/>
                <w:szCs w:val="20"/>
              </w:rPr>
            </w:pPr>
            <w:r>
              <w:rPr>
                <w:color w:val="000000"/>
                <w:szCs w:val="20"/>
              </w:rPr>
              <w:t xml:space="preserve">For the start-indicator part of the R2D time acquisition signal, for providing the start of the R2D transmission, </w:t>
            </w:r>
            <w:r>
              <w:rPr>
                <w:rFonts w:hint="default" w:ascii="Times New Roman Regular" w:hAnsi="Times New Roman Regular" w:cs="Times New Roman Regular"/>
                <w:color w:val="000000"/>
                <w:szCs w:val="20"/>
              </w:rPr>
              <w:t>following is captured in the TR 38.769:</w:t>
            </w:r>
          </w:p>
          <w:p w14:paraId="06F91E9F">
            <w:pPr>
              <w:pStyle w:val="126"/>
              <w:numPr>
                <w:ilvl w:val="0"/>
                <w:numId w:val="18"/>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Following options have been studied for the start-indicator part of the R2D time acquisition signal:</w:t>
            </w:r>
          </w:p>
          <w:p w14:paraId="1E1875EE">
            <w:pPr>
              <w:pStyle w:val="126"/>
              <w:numPr>
                <w:ilvl w:val="1"/>
                <w:numId w:val="18"/>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 xml:space="preserve">Option 1: ON-OFF transmission is considered based on energy/edge detection, and multiple alternatives have been studied including </w:t>
            </w:r>
          </w:p>
          <w:p w14:paraId="2B70FFD5">
            <w:pPr>
              <w:pStyle w:val="126"/>
              <w:numPr>
                <w:ilvl w:val="2"/>
                <w:numId w:val="18"/>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Alt 1: A single ON-OFF transmission, i.e. one high-voltage transmission followed by one low-voltage transmission, where ON and OFF may have same or different durations</w:t>
            </w:r>
          </w:p>
          <w:p w14:paraId="29135616">
            <w:pPr>
              <w:pStyle w:val="126"/>
              <w:numPr>
                <w:ilvl w:val="2"/>
                <w:numId w:val="18"/>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Alt 2: A multi-ON-OFF transmission, where different ON and different OFF may have same or different durations and different parts may have same or different duration</w:t>
            </w:r>
          </w:p>
          <w:p w14:paraId="65DA5D4F">
            <w:pPr>
              <w:pStyle w:val="126"/>
              <w:numPr>
                <w:ilvl w:val="1"/>
                <w:numId w:val="18"/>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Option 2: ON-OFF sequence-based design is considered which consists of a pre-defined sequence for detection of start-indicator part based on digital correlation</w:t>
            </w:r>
          </w:p>
          <w:p w14:paraId="62586C06">
            <w:pPr>
              <w:pStyle w:val="126"/>
              <w:numPr>
                <w:ilvl w:val="1"/>
                <w:numId w:val="18"/>
              </w:numPr>
              <w:overflowPunct/>
              <w:snapToGrid w:val="0"/>
              <w:spacing w:after="0"/>
              <w:jc w:val="both"/>
              <w:textAlignment w:val="auto"/>
              <w:rPr>
                <w:rFonts w:eastAsia="宋体"/>
                <w:lang w:eastAsia="zh-CN"/>
              </w:rPr>
            </w:pPr>
            <w:r>
              <w:rPr>
                <w:rFonts w:hint="default" w:ascii="Times New Roman Regular" w:hAnsi="Times New Roman Regular" w:cs="Times New Roman Regular"/>
                <w:color w:val="000000"/>
              </w:rPr>
              <w:t xml:space="preserve">For both the options, it is observed that a fixed duration for the start-indicator part can be considered, regardless of the value of M used for PRDCH transmissions. </w:t>
            </w:r>
          </w:p>
        </w:tc>
      </w:tr>
    </w:tbl>
    <w:p w14:paraId="54435BC8">
      <w:pPr>
        <w:pStyle w:val="126"/>
        <w:numPr>
          <w:ilvl w:val="0"/>
          <w:numId w:val="0"/>
        </w:numPr>
        <w:rPr>
          <w:rFonts w:ascii="Times New Roman" w:hAnsi="Times New Roman"/>
          <w:szCs w:val="20"/>
        </w:rPr>
      </w:pPr>
    </w:p>
    <w:p w14:paraId="16C8EF07">
      <w:pPr>
        <w:pStyle w:val="126"/>
        <w:numPr>
          <w:ilvl w:val="0"/>
          <w:numId w:val="0"/>
        </w:numPr>
        <w:rPr>
          <w:rFonts w:hint="default" w:ascii="Times New Roman Regular" w:hAnsi="Times New Roman Regular" w:cs="Times New Roman Regular"/>
          <w:color w:val="000000"/>
          <w:lang w:val="en-US"/>
        </w:rPr>
      </w:pPr>
      <w:r>
        <w:rPr>
          <w:rFonts w:ascii="Times New Roman" w:hAnsi="Times New Roman"/>
          <w:sz w:val="20"/>
          <w:szCs w:val="20"/>
        </w:rPr>
        <w:t xml:space="preserve">Start-indicator with ON/OFF pattern </w:t>
      </w:r>
      <w:r>
        <w:rPr>
          <w:rFonts w:hint="eastAsia" w:ascii="Times New Roman" w:hAnsi="Times New Roman"/>
          <w:sz w:val="20"/>
          <w:szCs w:val="20"/>
          <w:lang w:val="en-US" w:eastAsia="zh-CN"/>
        </w:rPr>
        <w:t>can</w:t>
      </w:r>
      <w:r>
        <w:rPr>
          <w:rFonts w:hint="default" w:ascii="Times New Roman" w:hAnsi="Times New Roman"/>
          <w:sz w:val="20"/>
          <w:szCs w:val="20"/>
          <w:lang w:val="en-US" w:eastAsia="zh-CN"/>
        </w:rPr>
        <w:t xml:space="preserve"> be considered for </w:t>
      </w:r>
      <w:r>
        <w:rPr>
          <w:rFonts w:hint="eastAsia" w:ascii="Times New Roman" w:hAnsi="Times New Roman"/>
          <w:sz w:val="20"/>
          <w:szCs w:val="20"/>
          <w:lang w:val="en-US" w:eastAsia="zh-CN"/>
        </w:rPr>
        <w:t>waking</w:t>
      </w:r>
      <w:r>
        <w:rPr>
          <w:rFonts w:hint="default" w:ascii="Times New Roman" w:hAnsi="Times New Roman"/>
          <w:sz w:val="20"/>
          <w:szCs w:val="20"/>
          <w:lang w:val="en-US" w:eastAsia="zh-CN"/>
        </w:rPr>
        <w:t xml:space="preserve">-up device from SLEEP state to ON state and indicating the start position of clock-acquisition. It can be observed from agreement of last meeting that two options could be used for further design </w:t>
      </w:r>
      <w:r>
        <w:rPr>
          <w:rFonts w:hint="default" w:ascii="Times New Roman Regular" w:hAnsi="Times New Roman Regular" w:cs="Times New Roman Regular"/>
          <w:color w:val="000000"/>
        </w:rPr>
        <w:t>the start-indicator part of the R2D time acquisition signal</w:t>
      </w:r>
      <w:r>
        <w:rPr>
          <w:rFonts w:hint="default" w:ascii="Times New Roman Regular" w:hAnsi="Times New Roman Regular" w:cs="Times New Roman Regular"/>
          <w:color w:val="000000"/>
          <w:lang w:val="en-US"/>
        </w:rPr>
        <w:t>.</w:t>
      </w:r>
    </w:p>
    <w:p w14:paraId="11876A9C">
      <w:pPr>
        <w:pStyle w:val="126"/>
        <w:numPr>
          <w:ilvl w:val="0"/>
          <w:numId w:val="0"/>
        </w:numPr>
        <w:rPr>
          <w:rFonts w:hint="default" w:ascii="Times New Roman Regular" w:hAnsi="Times New Roman Regular" w:cs="Times New Roman Regular"/>
          <w:color w:val="000000"/>
          <w:lang w:val="en-US" w:eastAsia="zh-CN"/>
        </w:rPr>
      </w:pPr>
    </w:p>
    <w:p w14:paraId="3791AAAE">
      <w:pPr>
        <w:pStyle w:val="126"/>
        <w:numPr>
          <w:ilvl w:val="0"/>
          <w:numId w:val="0"/>
        </w:numPr>
        <w:rPr>
          <w:rFonts w:hint="default" w:ascii="Times New Roman" w:hAnsi="Times New Roman"/>
          <w:sz w:val="20"/>
          <w:szCs w:val="20"/>
          <w:lang w:val="en-US"/>
        </w:rPr>
      </w:pPr>
      <w:r>
        <w:rPr>
          <w:rFonts w:hint="default" w:ascii="Times New Roman Bold Italic" w:hAnsi="Times New Roman Bold Italic" w:cs="Times New Roman Bold Italic"/>
          <w:b/>
          <w:bCs/>
          <w:i/>
          <w:iCs/>
          <w:sz w:val="20"/>
          <w:szCs w:val="20"/>
          <w:u w:val="single"/>
          <w:lang w:val="en-US" w:eastAsia="zh-CN"/>
        </w:rPr>
        <w:t>Firstly,</w:t>
      </w:r>
      <w:r>
        <w:rPr>
          <w:rFonts w:hint="default" w:ascii="Times New Roman" w:hAnsi="Times New Roman"/>
          <w:sz w:val="20"/>
          <w:szCs w:val="20"/>
          <w:lang w:val="en-US" w:eastAsia="zh-CN"/>
        </w:rPr>
        <w:t xml:space="preserve"> we further analyze the impact of different length of start-indicator. As mentioned in agreement, There are different length selection for start-indicator. C</w:t>
      </w:r>
      <w:r>
        <w:rPr>
          <w:rFonts w:hint="eastAsia" w:ascii="Times New Roman" w:hAnsi="Times New Roman"/>
          <w:sz w:val="20"/>
          <w:szCs w:val="20"/>
          <w:lang w:val="en-US" w:eastAsia="zh-CN"/>
        </w:rPr>
        <w:t>onsidering</w:t>
      </w:r>
      <w:r>
        <w:rPr>
          <w:rFonts w:hint="default" w:ascii="Times New Roman" w:hAnsi="Times New Roman"/>
          <w:sz w:val="20"/>
          <w:szCs w:val="20"/>
          <w:lang w:val="en-US" w:eastAsia="zh-CN"/>
        </w:rPr>
        <w:t xml:space="preserve"> the limited TBS and device’s capability, the length of start-indicator could be designed as follow:</w:t>
      </w:r>
    </w:p>
    <w:p w14:paraId="75276F87">
      <w:pPr>
        <w:pStyle w:val="126"/>
        <w:numPr>
          <w:ilvl w:val="0"/>
          <w:numId w:val="19"/>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Fixed length</w:t>
      </w:r>
      <w:r>
        <w:rPr>
          <w:rFonts w:hint="default" w:ascii="Times New Roman" w:hAnsi="Times New Roman"/>
          <w:sz w:val="20"/>
          <w:szCs w:val="20"/>
          <w:lang w:val="en-US"/>
        </w:rPr>
        <w:t xml:space="preserve">: Device detects one fixed length of start of indicator with different R2D data rate, which might be able to reduce the detection complexity and power consumption. In our understanding, the length of start of indicator should be set at most one NR symbol length for device 1/2a/2b.  </w:t>
      </w:r>
    </w:p>
    <w:p w14:paraId="5B207B0A">
      <w:pPr>
        <w:pStyle w:val="126"/>
        <w:numPr>
          <w:ilvl w:val="0"/>
          <w:numId w:val="19"/>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Flexibility length</w:t>
      </w:r>
      <w:r>
        <w:rPr>
          <w:rFonts w:hint="default" w:ascii="Times New Roman" w:hAnsi="Times New Roman"/>
          <w:sz w:val="20"/>
          <w:szCs w:val="20"/>
          <w:lang w:val="en-US"/>
        </w:rPr>
        <w:t xml:space="preserve">: RAN 1# 118 and RAN 1 #118b have agreed that </w:t>
      </w:r>
      <w:r>
        <w:rPr>
          <w:rFonts w:ascii="Times New Roman" w:hAnsi="Times New Roman"/>
          <w:bCs/>
          <w:sz w:val="20"/>
          <w:szCs w:val="20"/>
        </w:rPr>
        <w:t>the maximum value of M may be less than 32</w:t>
      </w:r>
      <w:r>
        <w:rPr>
          <w:rFonts w:hint="default" w:ascii="Times New Roman" w:hAnsi="Times New Roman"/>
          <w:bCs/>
          <w:sz w:val="20"/>
          <w:szCs w:val="20"/>
          <w:lang w:val="en-US"/>
        </w:rPr>
        <w:t xml:space="preserve">. The length of start of indicator could be set to flexibility length related with the number of M with one NR symbol or configured TBS. For example, in order to align the boundary of NR symbol, the length of start of indicator could be changed based on different types of devices or configured TBS or chip length. We note considering a fixed duration </w:t>
      </w:r>
      <w:r>
        <w:rPr>
          <w:rFonts w:hint="default" w:ascii="Times New Roman Regular" w:hAnsi="Times New Roman Regular" w:cs="Times New Roman Regular"/>
          <w:color w:val="000000"/>
        </w:rPr>
        <w:t xml:space="preserve">for the start-indicator part </w:t>
      </w:r>
      <w:r>
        <w:rPr>
          <w:rFonts w:hint="default" w:ascii="Times New Roman Regular" w:hAnsi="Times New Roman Regular" w:cs="Times New Roman Regular"/>
          <w:color w:val="000000"/>
          <w:lang w:val="en-US"/>
        </w:rPr>
        <w:t>has been agreed in last meeting</w:t>
      </w:r>
      <w:r>
        <w:rPr>
          <w:rFonts w:hint="default" w:ascii="Times New Roman Regular" w:hAnsi="Times New Roman Regular" w:cs="Times New Roman Regular"/>
          <w:color w:val="000000"/>
        </w:rPr>
        <w:t>, regardless of the value of M used for PRDCH transmissions</w:t>
      </w:r>
      <w:r>
        <w:rPr>
          <w:rFonts w:hint="default" w:ascii="Times New Roman Regular" w:hAnsi="Times New Roman Regular" w:cs="Times New Roman Regular"/>
          <w:color w:val="000000"/>
          <w:lang w:val="en-US"/>
        </w:rPr>
        <w:t xml:space="preserve">. In our understanding, this is up the detection capability of different device. For example, if </w:t>
      </w:r>
      <w:r>
        <w:rPr>
          <w:rFonts w:hint="default" w:ascii="Times New Roman Regular" w:hAnsi="Times New Roman Regular" w:cs="Times New Roman Regular"/>
          <w:color w:val="000000"/>
        </w:rPr>
        <w:t>start-indicator</w:t>
      </w:r>
      <w:r>
        <w:rPr>
          <w:rFonts w:hint="default" w:ascii="Times New Roman Regular" w:hAnsi="Times New Roman Regular" w:cs="Times New Roman Regular"/>
          <w:color w:val="000000"/>
          <w:lang w:val="en-US"/>
        </w:rPr>
        <w:t xml:space="preserve"> with M=32 during one OFDM symbol and ON-OFF pattern is detected by device, device will not be waked-up due to the limited duration and energy when SCS is set to relatively be large, e.g., 30KHz. </w:t>
      </w:r>
      <w:r>
        <w:rPr>
          <w:rFonts w:hint="default" w:ascii="Times New Roman" w:hAnsi="Times New Roman"/>
          <w:bCs/>
          <w:sz w:val="20"/>
          <w:szCs w:val="20"/>
          <w:lang w:val="en-US"/>
        </w:rPr>
        <w:t xml:space="preserve">  </w:t>
      </w:r>
    </w:p>
    <w:p w14:paraId="04CB8818">
      <w:pPr>
        <w:jc w:val="both"/>
      </w:pPr>
    </w:p>
    <w:p w14:paraId="50AA4517">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1: Device detects one fixed length of start of indicator with different R2D data rate, which might be able to reduce the detection complexity and power consumption.</w:t>
      </w:r>
    </w:p>
    <w:p w14:paraId="6FBE29AC">
      <w:pPr>
        <w:jc w:val="both"/>
        <w:rPr>
          <w:rFonts w:hint="default" w:ascii="Times New Roman" w:hAnsi="Times New Roman" w:eastAsiaTheme="minorEastAsia"/>
          <w:b/>
          <w:bCs/>
          <w:lang w:val="en-US" w:eastAsia="zh-CN"/>
        </w:rPr>
      </w:pPr>
    </w:p>
    <w:p w14:paraId="431C6090">
      <w:pPr>
        <w:jc w:val="both"/>
        <w:rPr>
          <w:rFonts w:hint="default" w:ascii="Times New Roman Bold" w:hAnsi="Times New Roman Bold" w:cs="Times New Roman Bold"/>
          <w:b/>
          <w:bCs w:val="0"/>
          <w:szCs w:val="20"/>
          <w:lang w:val="en-US"/>
        </w:rPr>
      </w:pPr>
      <w:r>
        <w:rPr>
          <w:rFonts w:hint="default" w:ascii="Times New Roman" w:hAnsi="Times New Roman" w:eastAsiaTheme="minorEastAsia"/>
          <w:b/>
          <w:bCs/>
          <w:lang w:val="en-US" w:eastAsia="zh-CN"/>
        </w:rPr>
        <w:t xml:space="preserve">Observation 2: </w:t>
      </w:r>
      <w:r>
        <w:rPr>
          <w:rFonts w:hint="default" w:ascii="Times New Roman Bold" w:hAnsi="Times New Roman Bold" w:cs="Times New Roman Bold"/>
          <w:b/>
          <w:bCs w:val="0"/>
          <w:szCs w:val="20"/>
          <w:lang w:val="en-US"/>
        </w:rPr>
        <w:t>The length of start of indicator could be set to flexibility length related with the number of M with one NR symbol or configured TBS.</w:t>
      </w:r>
    </w:p>
    <w:p w14:paraId="3CBB8089">
      <w:pPr>
        <w:jc w:val="both"/>
        <w:rPr>
          <w:rFonts w:hint="default" w:ascii="Times New Roman Bold" w:hAnsi="Times New Roman Bold" w:cs="Times New Roman Bold"/>
          <w:b/>
          <w:bCs w:val="0"/>
          <w:szCs w:val="20"/>
          <w:lang w:val="en-US"/>
        </w:rPr>
      </w:pPr>
    </w:p>
    <w:p w14:paraId="078D07CE">
      <w:pPr>
        <w:jc w:val="both"/>
        <w:rPr>
          <w:rFonts w:hint="default" w:ascii="Times New Roman Bold" w:hAnsi="Times New Roman Bold" w:cs="Times New Roman Bold"/>
          <w:b/>
          <w:bCs w:val="0"/>
          <w:szCs w:val="20"/>
          <w:lang w:val="en-US" w:eastAsia="zh-CN"/>
        </w:rPr>
      </w:pPr>
      <w:r>
        <w:rPr>
          <w:rFonts w:hint="default" w:ascii="Times New Roman Bold" w:hAnsi="Times New Roman Bold" w:cs="Times New Roman Bold"/>
          <w:b/>
          <w:bCs w:val="0"/>
          <w:szCs w:val="20"/>
          <w:lang w:val="en-US"/>
        </w:rPr>
        <w:t xml:space="preserve">Observation 3: </w:t>
      </w:r>
      <w:r>
        <w:rPr>
          <w:rFonts w:hint="default" w:ascii="Times New Roman" w:hAnsi="Times New Roman"/>
          <w:b/>
          <w:bCs w:val="0"/>
          <w:sz w:val="20"/>
          <w:szCs w:val="20"/>
          <w:lang w:val="en-US"/>
        </w:rPr>
        <w:t xml:space="preserve">A fixed duration (e.g., one chip duration for M=32 within one OFDM symbol) </w:t>
      </w:r>
      <w:r>
        <w:rPr>
          <w:rFonts w:hint="default" w:ascii="Times New Roman Regular" w:hAnsi="Times New Roman Regular" w:cs="Times New Roman Regular"/>
          <w:b/>
          <w:bCs w:val="0"/>
          <w:color w:val="000000"/>
        </w:rPr>
        <w:t>for the start-indicator part</w:t>
      </w:r>
      <w:r>
        <w:rPr>
          <w:rFonts w:hint="default" w:ascii="Times New Roman Regular" w:hAnsi="Times New Roman Regular" w:cs="Times New Roman Regular"/>
          <w:b/>
          <w:bCs w:val="0"/>
          <w:color w:val="000000"/>
          <w:lang w:val="en-US"/>
        </w:rPr>
        <w:t xml:space="preserve"> will bring error waking-up or no waking-up due to the limited device’s capability, e.g., activation threshold and energy detection threshold.</w:t>
      </w:r>
    </w:p>
    <w:p w14:paraId="1DAF6B64">
      <w:pPr>
        <w:jc w:val="both"/>
      </w:pPr>
    </w:p>
    <w:p w14:paraId="21DF3858">
      <w:pPr>
        <w:jc w:val="both"/>
        <w:rPr>
          <w:rFonts w:hint="default" w:ascii="Times New Roman Regular" w:hAnsi="Times New Roman Regular" w:cs="Times New Roman Regular"/>
          <w:color w:val="000000"/>
          <w:lang w:val="en-US"/>
        </w:rPr>
      </w:pPr>
      <w:r>
        <w:rPr>
          <w:rFonts w:hint="default"/>
          <w:b/>
          <w:bCs/>
          <w:i/>
          <w:iCs/>
          <w:u w:val="single"/>
          <w:lang w:val="en-US"/>
        </w:rPr>
        <w:t>Secondly,</w:t>
      </w:r>
      <w:r>
        <w:rPr>
          <w:rFonts w:hint="default"/>
          <w:lang w:val="en-US"/>
        </w:rPr>
        <w:t xml:space="preserve"> we will analyze the impact of pre-defined sequence for </w:t>
      </w:r>
      <w:r>
        <w:rPr>
          <w:rFonts w:hint="default" w:ascii="Times New Roman Regular" w:hAnsi="Times New Roman Regular" w:cs="Times New Roman Regular"/>
          <w:color w:val="000000"/>
        </w:rPr>
        <w:t>detection of start-indicator part based on digital correlation</w:t>
      </w:r>
      <w:r>
        <w:rPr>
          <w:rFonts w:hint="default" w:ascii="Times New Roman Regular" w:hAnsi="Times New Roman Regular" w:cs="Times New Roman Regular"/>
          <w:color w:val="000000"/>
          <w:lang w:val="en-US"/>
        </w:rPr>
        <w:t xml:space="preserve">. </w:t>
      </w:r>
    </w:p>
    <w:p w14:paraId="04C9203A">
      <w:pPr>
        <w:jc w:val="both"/>
        <w:rPr>
          <w:rFonts w:hint="default" w:ascii="Times New Roman Regular" w:hAnsi="Times New Roman Regular" w:eastAsia="宋体" w:cs="Times New Roman Regular"/>
          <w:color w:val="000000"/>
          <w:lang w:val="en-US" w:eastAsia="zh-CN"/>
        </w:rPr>
      </w:pPr>
      <w:r>
        <w:rPr>
          <w:rFonts w:hint="default" w:ascii="Times New Roman Regular" w:hAnsi="Times New Roman Regular" w:cs="Times New Roman Regular"/>
          <w:color w:val="000000"/>
          <w:lang w:val="en-US"/>
        </w:rPr>
        <w:t xml:space="preserve">Pre-defined sequence may be useful in specific conditions. For example, </w:t>
      </w:r>
      <w:r>
        <w:rPr>
          <w:rFonts w:hint="default" w:ascii="Times New Roman Regular" w:hAnsi="Times New Roman Regular" w:eastAsia="宋体" w:cs="Times New Roman Regular"/>
          <w:color w:val="000000"/>
          <w:lang w:val="en-US" w:eastAsia="zh-CN"/>
        </w:rPr>
        <w:t xml:space="preserve">only </w:t>
      </w:r>
      <w:r>
        <w:rPr>
          <w:rFonts w:hint="eastAsia" w:ascii="Times New Roman Regular" w:hAnsi="Times New Roman Regular" w:eastAsia="宋体" w:cs="Times New Roman Regular"/>
          <w:color w:val="000000"/>
          <w:lang w:val="en-US" w:eastAsia="zh-CN"/>
        </w:rPr>
        <w:t xml:space="preserve">one </w:t>
      </w:r>
      <w:r>
        <w:rPr>
          <w:rFonts w:hint="default" w:ascii="Times New Roman Regular" w:hAnsi="Times New Roman Regular" w:eastAsia="宋体" w:cs="Times New Roman Regular"/>
          <w:color w:val="000000"/>
          <w:lang w:val="en-US" w:eastAsia="zh-CN"/>
        </w:rPr>
        <w:t xml:space="preserve">ON chip/symbol is enough for SLEEP state of device to activate/wake-up device to receive following signal, e.g., clock-acquisition. </w:t>
      </w:r>
      <w:r>
        <w:rPr>
          <w:rFonts w:hint="eastAsia" w:ascii="Times New Roman Regular" w:hAnsi="Times New Roman Regular" w:eastAsia="宋体" w:cs="Times New Roman Regular"/>
          <w:color w:val="000000"/>
          <w:lang w:val="en-US" w:eastAsia="zh-CN"/>
        </w:rPr>
        <w:t xml:space="preserve">In </w:t>
      </w:r>
      <w:r>
        <w:rPr>
          <w:rFonts w:hint="default" w:ascii="Times New Roman Regular" w:hAnsi="Times New Roman Regular" w:eastAsia="宋体" w:cs="Times New Roman Regular"/>
          <w:color w:val="000000"/>
          <w:lang w:val="en-US" w:eastAsia="zh-CN"/>
        </w:rPr>
        <w:t xml:space="preserve">this case, digital correlation is not necessary. </w:t>
      </w:r>
    </w:p>
    <w:p w14:paraId="56BCAEE6">
      <w:pPr>
        <w:jc w:val="both"/>
        <w:rPr>
          <w:rFonts w:hint="default" w:eastAsia="宋体"/>
          <w:lang w:val="en-US" w:eastAsia="zh-CN"/>
        </w:rPr>
      </w:pPr>
      <w:r>
        <w:rPr>
          <w:rFonts w:hint="default" w:eastAsia="宋体"/>
          <w:lang w:val="en-US" w:eastAsia="zh-CN"/>
        </w:rPr>
        <w:t xml:space="preserve">If device is ON state and needs to receive start-of-indicator to indicate implicitly the start position of clock-acquisition, </w:t>
      </w:r>
      <w:r>
        <w:rPr>
          <w:rFonts w:hint="default" w:ascii="Times New Roman Regular" w:hAnsi="Times New Roman Regular" w:cs="Times New Roman Regular"/>
          <w:color w:val="000000"/>
        </w:rPr>
        <w:t>pre-defined sequence for detection of start-indicator part based on digital correlation</w:t>
      </w:r>
      <w:r>
        <w:rPr>
          <w:rFonts w:hint="default" w:ascii="Times New Roman Regular" w:hAnsi="Times New Roman Regular" w:cs="Times New Roman Regular"/>
          <w:color w:val="000000"/>
          <w:lang w:val="en-US"/>
        </w:rPr>
        <w:t xml:space="preserve"> may not necessary due to no any useful information needs to detect for device. Not like clock-acquisition, device 2b may detect it to achieve synchronization based on digital correlation. Thus, we think digital correlation is not necessary in this case.</w:t>
      </w:r>
    </w:p>
    <w:p w14:paraId="3DAFC666">
      <w:pPr>
        <w:jc w:val="both"/>
        <w:rPr>
          <w:rFonts w:eastAsiaTheme="minorEastAsia"/>
          <w:lang w:eastAsia="zh-CN"/>
        </w:rPr>
      </w:pPr>
    </w:p>
    <w:p w14:paraId="36A67D9B">
      <w:pPr>
        <w:jc w:val="both"/>
        <w:rPr>
          <w:rFonts w:hint="default" w:ascii="Times New Roman Regular" w:hAnsi="Times New Roman Regular" w:cs="Times New Roman Regular"/>
          <w:b/>
          <w:bCs/>
          <w:color w:val="000000"/>
          <w:lang w:val="en-US"/>
        </w:rPr>
      </w:pPr>
      <w:r>
        <w:rPr>
          <w:rFonts w:hint="default"/>
          <w:b/>
          <w:bCs/>
          <w:lang w:val="en-US"/>
        </w:rPr>
        <w:t xml:space="preserve">Observation 4: Pre-defined sequence </w:t>
      </w:r>
      <w:r>
        <w:rPr>
          <w:rFonts w:hint="default" w:ascii="Times New Roman Regular" w:hAnsi="Times New Roman Regular" w:cs="Times New Roman Regular"/>
          <w:b/>
          <w:bCs/>
          <w:color w:val="000000"/>
          <w:lang w:val="en-US"/>
        </w:rPr>
        <w:t>may be useful for waking-up/activation device when device in SLEEP state.</w:t>
      </w:r>
    </w:p>
    <w:p w14:paraId="5EE39352">
      <w:pPr>
        <w:jc w:val="both"/>
        <w:rPr>
          <w:rFonts w:hint="default" w:ascii="Times New Roman Regular" w:hAnsi="Times New Roman Regular" w:cs="Times New Roman Regular"/>
          <w:b/>
          <w:bCs/>
          <w:color w:val="000000"/>
          <w:lang w:val="en-US"/>
        </w:rPr>
      </w:pPr>
    </w:p>
    <w:p w14:paraId="113A2610">
      <w:pPr>
        <w:jc w:val="both"/>
        <w:rPr>
          <w:rFonts w:hint="default" w:ascii="Times New Roman Regular" w:hAnsi="Times New Roman Regular" w:cs="Times New Roman Regular"/>
          <w:b/>
          <w:bCs/>
          <w:color w:val="000000"/>
          <w:lang w:val="en-US"/>
        </w:rPr>
      </w:pPr>
      <w:r>
        <w:rPr>
          <w:rFonts w:hint="default" w:ascii="Times New Roman Regular" w:hAnsi="Times New Roman Regular" w:cs="Times New Roman Regular"/>
          <w:b/>
          <w:bCs/>
          <w:color w:val="000000"/>
          <w:lang w:val="en-US"/>
        </w:rPr>
        <w:t xml:space="preserve">Observation 5: For device ON state, </w:t>
      </w:r>
      <w:r>
        <w:rPr>
          <w:rFonts w:hint="default" w:ascii="Times New Roman Regular" w:hAnsi="Times New Roman Regular" w:cs="Times New Roman Regular"/>
          <w:b/>
          <w:bCs/>
          <w:color w:val="000000"/>
        </w:rPr>
        <w:t>pre-defined sequence for detection of start-indicator part based on digital correlation</w:t>
      </w:r>
      <w:r>
        <w:rPr>
          <w:rFonts w:hint="default" w:ascii="Times New Roman Regular" w:hAnsi="Times New Roman Regular" w:cs="Times New Roman Regular"/>
          <w:b/>
          <w:bCs/>
          <w:color w:val="000000"/>
          <w:lang w:val="en-US"/>
        </w:rPr>
        <w:t xml:space="preserve"> is not necessary due to no any useful information needs to detect.</w:t>
      </w:r>
    </w:p>
    <w:p w14:paraId="51B27181">
      <w:pPr>
        <w:jc w:val="both"/>
        <w:rPr>
          <w:rFonts w:hint="default" w:ascii="Times New Roman" w:hAnsi="Times New Roman" w:eastAsiaTheme="minorEastAsia"/>
          <w:b/>
          <w:bCs/>
          <w:lang w:val="en-US" w:eastAsia="zh-CN"/>
        </w:rPr>
      </w:pPr>
    </w:p>
    <w:p w14:paraId="11376999">
      <w:pPr>
        <w:jc w:val="both"/>
        <w:rPr>
          <w:rFonts w:hint="default" w:ascii="Times New Roman" w:hAnsi="Times New Roman" w:eastAsiaTheme="minorEastAsia"/>
          <w:b/>
          <w:bCs/>
          <w:lang w:val="en-US" w:eastAsia="zh-CN"/>
        </w:rPr>
      </w:pPr>
    </w:p>
    <w:p w14:paraId="52EEFFED">
      <w:pPr>
        <w:jc w:val="both"/>
        <w:rPr>
          <w:rFonts w:hint="default" w:ascii="Times New Roman Regular" w:hAnsi="Times New Roman Regular" w:cs="Times New Roman Regular"/>
          <w:color w:val="000000"/>
          <w:lang w:val="en-US"/>
        </w:rPr>
      </w:pPr>
      <w:r>
        <w:rPr>
          <w:rFonts w:hint="default"/>
          <w:b/>
          <w:bCs/>
          <w:i/>
          <w:iCs/>
          <w:u w:val="single"/>
          <w:lang w:val="en-US"/>
        </w:rPr>
        <w:t xml:space="preserve">Finally, </w:t>
      </w:r>
      <w:r>
        <w:rPr>
          <w:rFonts w:hint="default"/>
          <w:b w:val="0"/>
          <w:bCs w:val="0"/>
          <w:i w:val="0"/>
          <w:iCs w:val="0"/>
          <w:u w:val="none"/>
          <w:lang w:val="en-US"/>
        </w:rPr>
        <w:t xml:space="preserve">we will analyze the impact of </w:t>
      </w:r>
      <w:r>
        <w:rPr>
          <w:rFonts w:hint="default" w:ascii="Times New Roman Regular" w:hAnsi="Times New Roman Regular" w:cs="Times New Roman Regular"/>
          <w:color w:val="000000"/>
        </w:rPr>
        <w:t>energy/edge detection</w:t>
      </w:r>
      <w:r>
        <w:rPr>
          <w:rFonts w:hint="default" w:ascii="Times New Roman Regular" w:hAnsi="Times New Roman Regular" w:cs="Times New Roman Regular"/>
          <w:color w:val="000000"/>
          <w:lang w:val="en-US"/>
        </w:rPr>
        <w:t xml:space="preserve"> at device side on start-indicator design. </w:t>
      </w:r>
    </w:p>
    <w:p w14:paraId="264CA960">
      <w:pPr>
        <w:numPr>
          <w:ilvl w:val="0"/>
          <w:numId w:val="20"/>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Energy detection method at device side</w:t>
      </w:r>
    </w:p>
    <w:p w14:paraId="5A713EE2">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rPr>
        <w:t>As shown in figure 1, device detects OON symbol during one time unit (e.g., time unit is one chip for OOK -4 and M&gt;</w:t>
      </w:r>
      <w:r>
        <w:rPr>
          <w:rFonts w:hint="eastAsia" w:ascii="Times New Roman Regular" w:hAnsi="Times New Roman Regular" w:eastAsia="宋体" w:cs="Times New Roman Regular"/>
          <w:color w:val="000000"/>
          <w:lang w:val="en-US" w:eastAsia="zh-CN"/>
        </w:rPr>
        <w:t>1</w:t>
      </w:r>
      <w:r>
        <w:rPr>
          <w:rFonts w:hint="default" w:ascii="Times New Roman Regular" w:hAnsi="Times New Roman Regular" w:cs="Times New Roman Regular"/>
          <w:color w:val="000000"/>
          <w:lang w:val="en-US"/>
        </w:rPr>
        <w:t>) based one the harvesting energy. In this case, device needs to wait energy harvesting to judge OOK symbol based on the pre-defined energy threshold, which is decided by transmission power at reader side and pathloss in wireless channel. Whatever ON sleep and SLEEP state, no any specific influence for this detection methods. More problems for R2D waveform will be discussed in 9421.</w:t>
      </w:r>
    </w:p>
    <w:p w14:paraId="082C20BD">
      <w:pPr>
        <w:numPr>
          <w:ilvl w:val="0"/>
          <w:numId w:val="0"/>
        </w:numPr>
        <w:ind w:leftChars="0"/>
        <w:jc w:val="center"/>
      </w:pPr>
      <w:r>
        <w:drawing>
          <wp:inline distT="0" distB="0" distL="114300" distR="114300">
            <wp:extent cx="2557145" cy="1384935"/>
            <wp:effectExtent l="0" t="0" r="8255" b="1206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4"/>
                    <a:stretch>
                      <a:fillRect/>
                    </a:stretch>
                  </pic:blipFill>
                  <pic:spPr>
                    <a:xfrm>
                      <a:off x="0" y="0"/>
                      <a:ext cx="2557145" cy="1384935"/>
                    </a:xfrm>
                    <a:prstGeom prst="rect">
                      <a:avLst/>
                    </a:prstGeom>
                    <a:noFill/>
                    <a:ln>
                      <a:noFill/>
                    </a:ln>
                  </pic:spPr>
                </pic:pic>
              </a:graphicData>
            </a:graphic>
          </wp:inline>
        </w:drawing>
      </w:r>
      <w:bookmarkStart w:id="8" w:name="_GoBack"/>
      <w:bookmarkEnd w:id="8"/>
    </w:p>
    <w:p w14:paraId="63E76E54">
      <w:pPr>
        <w:numPr>
          <w:ilvl w:val="0"/>
          <w:numId w:val="0"/>
        </w:numPr>
        <w:ind w:leftChars="0"/>
        <w:jc w:val="center"/>
        <w:rPr>
          <w:rFonts w:hint="default"/>
          <w:lang w:val="en-US" w:eastAsia="zh-CN"/>
        </w:rPr>
      </w:pPr>
      <w:r>
        <w:rPr>
          <w:rFonts w:hint="default"/>
          <w:lang w:val="en-US"/>
        </w:rPr>
        <w:t xml:space="preserve">Figure 1 Illustration for energy detection OOK waveform </w:t>
      </w:r>
    </w:p>
    <w:p w14:paraId="59049F88">
      <w:pPr>
        <w:numPr>
          <w:ilvl w:val="0"/>
          <w:numId w:val="20"/>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Edge/transition detection at device side</w:t>
      </w:r>
    </w:p>
    <w:p w14:paraId="4943738E">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eastAsia="zh-CN"/>
        </w:rPr>
        <w:t xml:space="preserve">As shown in figure 2, we refer to the definition of ON-OFF time mask from TS 38.101. </w:t>
      </w:r>
      <w:r>
        <w:t>The general ON/OFF time mask defines the observation period between transmit OFF and ON power and between transmit ON and OFF power for each SCS</w:t>
      </w:r>
      <w:r>
        <w:rPr>
          <w:rFonts w:hint="default"/>
          <w:lang w:val="en-US"/>
        </w:rPr>
        <w:t xml:space="preserve">. If device is in SLEEP state, it will not judge the transient period before start of ON power due to the power of start-indicator is not to the threshold of waking-up/activating. In this case, device will not detect ON symbol but could be activated. Thus, if edge/transition method is used for start-indicator detection, the first level will not be detected by device but it can activate/wake-up device to receive following R2D signal, e.g., clock-acquisition. Other </w:t>
      </w:r>
      <w:r>
        <w:rPr>
          <w:rFonts w:hint="default" w:ascii="Times New Roman Regular" w:hAnsi="Times New Roman Regular" w:cs="Times New Roman Regular"/>
          <w:color w:val="000000"/>
          <w:lang w:val="en-US"/>
        </w:rPr>
        <w:t>problems for edge/transition detection will be discussed in 9421.</w:t>
      </w:r>
    </w:p>
    <w:p w14:paraId="65123A5E">
      <w:pPr>
        <w:numPr>
          <w:ilvl w:val="0"/>
          <w:numId w:val="0"/>
        </w:numPr>
        <w:ind w:leftChars="0"/>
        <w:jc w:val="both"/>
        <w:rPr>
          <w:rFonts w:hint="default" w:ascii="Times New Roman Regular" w:hAnsi="Times New Roman Regular" w:cs="Times New Roman Regular"/>
          <w:color w:val="000000"/>
          <w:lang w:val="en-US" w:eastAsia="zh-CN"/>
        </w:rPr>
      </w:pPr>
      <w:r>
        <mc:AlternateContent>
          <mc:Choice Requires="wpc">
            <w:drawing>
              <wp:inline distT="0" distB="0" distL="0" distR="0">
                <wp:extent cx="6116320" cy="1940560"/>
                <wp:effectExtent l="6350" t="6350" r="24130" b="0"/>
                <wp:docPr id="3421" name="Canvas 13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a:ln>
                          <a:noFill/>
                        </a:ln>
                      </wpc:whole>
                      <wps:wsp>
                        <wps:cNvPr id="3367" name="Rectangle 183"/>
                        <wps:cNvSpPr>
                          <a:spLocks noChangeArrowheads="1"/>
                        </wps:cNvSpPr>
                        <wps:spPr bwMode="auto">
                          <a:xfrm>
                            <a:off x="1416685" y="117475"/>
                            <a:ext cx="1413510" cy="227330"/>
                          </a:xfrm>
                          <a:prstGeom prst="rect">
                            <a:avLst/>
                          </a:prstGeom>
                          <a:solidFill>
                            <a:srgbClr val="339966"/>
                          </a:solidFill>
                          <a:ln>
                            <a:noFill/>
                          </a:ln>
                        </wps:spPr>
                        <wps:bodyPr rot="0" vert="horz" wrap="square" lIns="91440" tIns="45720" rIns="91440" bIns="45720" anchor="t" anchorCtr="0" upright="1">
                          <a:noAutofit/>
                        </wps:bodyPr>
                      </wps:wsp>
                      <wps:wsp>
                        <wps:cNvPr id="3368" name="Rectangle 184"/>
                        <wps:cNvSpPr>
                          <a:spLocks noChangeArrowheads="1"/>
                        </wps:cNvSpPr>
                        <wps:spPr bwMode="auto">
                          <a:xfrm>
                            <a:off x="3300095" y="117475"/>
                            <a:ext cx="1177925" cy="227330"/>
                          </a:xfrm>
                          <a:prstGeom prst="rect">
                            <a:avLst/>
                          </a:prstGeom>
                          <a:solidFill>
                            <a:srgbClr val="339966"/>
                          </a:solidFill>
                          <a:ln>
                            <a:noFill/>
                          </a:ln>
                        </wps:spPr>
                        <wps:bodyPr rot="0" vert="horz" wrap="square" lIns="91440" tIns="45720" rIns="91440" bIns="45720" anchor="t" anchorCtr="0" upright="1">
                          <a:noAutofit/>
                        </wps:bodyPr>
                      </wps:wsp>
                      <wps:wsp>
                        <wps:cNvPr id="3369" name="Rectangle 185"/>
                        <wps:cNvSpPr>
                          <a:spLocks noChangeArrowheads="1"/>
                        </wps:cNvSpPr>
                        <wps:spPr bwMode="auto">
                          <a:xfrm>
                            <a:off x="279396" y="994084"/>
                            <a:ext cx="993775" cy="102235"/>
                          </a:xfrm>
                          <a:prstGeom prst="rect">
                            <a:avLst/>
                          </a:prstGeom>
                          <a:noFill/>
                          <a:ln>
                            <a:noFill/>
                          </a:ln>
                        </wps:spPr>
                        <wps:txbx>
                          <w:txbxContent>
                            <w:p w14:paraId="7C19C0BF">
                              <w:pPr>
                                <w:ind w:left="360"/>
                              </w:pPr>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370" name="Rectangle 186"/>
                        <wps:cNvSpPr>
                          <a:spLocks noChangeArrowheads="1"/>
                        </wps:cNvSpPr>
                        <wps:spPr bwMode="auto">
                          <a:xfrm>
                            <a:off x="1315068" y="763973"/>
                            <a:ext cx="356870" cy="152400"/>
                          </a:xfrm>
                          <a:prstGeom prst="rect">
                            <a:avLst/>
                          </a:prstGeom>
                          <a:noFill/>
                          <a:ln>
                            <a:noFill/>
                          </a:ln>
                        </wps:spPr>
                        <wps:txbx>
                          <w:txbxContent>
                            <w:p w14:paraId="289B55C0">
                              <w:pPr>
                                <w:ind w:left="360"/>
                              </w:pPr>
                              <w:r>
                                <w:rPr>
                                  <w:rFonts w:ascii="Arial" w:hAnsi="Arial" w:cs="Arial"/>
                                  <w:b/>
                                  <w:bCs/>
                                  <w:color w:val="000000"/>
                                  <w:sz w:val="12"/>
                                  <w:szCs w:val="12"/>
                                </w:rPr>
                                <w:t>5µs</w:t>
                              </w:r>
                            </w:p>
                          </w:txbxContent>
                        </wps:txbx>
                        <wps:bodyPr rot="0" vert="horz" wrap="none" lIns="0" tIns="0" rIns="0" bIns="0" anchor="t" anchorCtr="0">
                          <a:noAutofit/>
                        </wps:bodyPr>
                      </wps:wsp>
                      <wps:wsp>
                        <wps:cNvPr id="3371" name="Rectangle 187"/>
                        <wps:cNvSpPr>
                          <a:spLocks noChangeArrowheads="1"/>
                        </wps:cNvSpPr>
                        <wps:spPr bwMode="auto">
                          <a:xfrm>
                            <a:off x="4657664" y="1451111"/>
                            <a:ext cx="356870" cy="161290"/>
                          </a:xfrm>
                          <a:prstGeom prst="rect">
                            <a:avLst/>
                          </a:prstGeom>
                          <a:noFill/>
                          <a:ln>
                            <a:noFill/>
                          </a:ln>
                        </wps:spPr>
                        <wps:txbx>
                          <w:txbxContent>
                            <w:p w14:paraId="78659B3E">
                              <w:pPr>
                                <w:ind w:left="360"/>
                              </w:pPr>
                              <w:r>
                                <w:rPr>
                                  <w:rFonts w:ascii="Arial" w:hAnsi="Arial" w:cs="Arial"/>
                                  <w:b/>
                                  <w:bCs/>
                                  <w:color w:val="000000"/>
                                  <w:sz w:val="12"/>
                                  <w:szCs w:val="12"/>
                                </w:rPr>
                                <w:t>5µs</w:t>
                              </w:r>
                            </w:p>
                          </w:txbxContent>
                        </wps:txbx>
                        <wps:bodyPr rot="0" vert="horz" wrap="none" lIns="0" tIns="0" rIns="0" bIns="0" anchor="t" anchorCtr="0">
                          <a:noAutofit/>
                        </wps:bodyPr>
                      </wps:wsp>
                      <wps:wsp>
                        <wps:cNvPr id="3372" name="Rectangle 188"/>
                        <wps:cNvSpPr>
                          <a:spLocks noChangeArrowheads="1"/>
                        </wps:cNvSpPr>
                        <wps:spPr bwMode="auto">
                          <a:xfrm>
                            <a:off x="1219184" y="1602215"/>
                            <a:ext cx="924560" cy="102235"/>
                          </a:xfrm>
                          <a:prstGeom prst="rect">
                            <a:avLst/>
                          </a:prstGeom>
                          <a:noFill/>
                          <a:ln>
                            <a:noFill/>
                          </a:ln>
                        </wps:spPr>
                        <wps:txbx>
                          <w:txbxContent>
                            <w:p w14:paraId="34C84ED5">
                              <w:pPr>
                                <w:ind w:left="360"/>
                              </w:pPr>
                              <w:r>
                                <w:rPr>
                                  <w:rFonts w:ascii="Arial" w:hAnsi="Arial" w:cs="Arial"/>
                                  <w:b/>
                                  <w:bCs/>
                                  <w:color w:val="000000"/>
                                  <w:sz w:val="14"/>
                                  <w:szCs w:val="14"/>
                                </w:rPr>
                                <w:t>Transient period</w:t>
                              </w:r>
                            </w:p>
                          </w:txbxContent>
                        </wps:txbx>
                        <wps:bodyPr rot="0" vert="horz" wrap="none" lIns="0" tIns="0" rIns="0" bIns="0" anchor="t" anchorCtr="0">
                          <a:spAutoFit/>
                        </wps:bodyPr>
                      </wps:wsp>
                      <wps:wsp>
                        <wps:cNvPr id="3373" name="Rectangle 189"/>
                        <wps:cNvSpPr>
                          <a:spLocks noChangeArrowheads="1"/>
                        </wps:cNvSpPr>
                        <wps:spPr bwMode="auto">
                          <a:xfrm>
                            <a:off x="4258945" y="1590910"/>
                            <a:ext cx="924560" cy="102235"/>
                          </a:xfrm>
                          <a:prstGeom prst="rect">
                            <a:avLst/>
                          </a:prstGeom>
                          <a:noFill/>
                          <a:ln>
                            <a:noFill/>
                          </a:ln>
                        </wps:spPr>
                        <wps:txbx>
                          <w:txbxContent>
                            <w:p w14:paraId="6C08CC72">
                              <w:pPr>
                                <w:ind w:left="360"/>
                              </w:pPr>
                              <w:r>
                                <w:rPr>
                                  <w:rFonts w:ascii="Arial" w:hAnsi="Arial" w:cs="Arial"/>
                                  <w:b/>
                                  <w:bCs/>
                                  <w:color w:val="000000"/>
                                  <w:sz w:val="14"/>
                                  <w:szCs w:val="14"/>
                                </w:rPr>
                                <w:t>Transient period</w:t>
                              </w:r>
                            </w:p>
                          </w:txbxContent>
                        </wps:txbx>
                        <wps:bodyPr rot="0" vert="horz" wrap="none" lIns="0" tIns="0" rIns="0" bIns="0" anchor="t" anchorCtr="0">
                          <a:spAutoFit/>
                        </wps:bodyPr>
                      </wps:wsp>
                      <wps:wsp>
                        <wps:cNvPr id="3374" name="Rectangle 190"/>
                        <wps:cNvSpPr>
                          <a:spLocks noChangeArrowheads="1"/>
                        </wps:cNvSpPr>
                        <wps:spPr bwMode="auto">
                          <a:xfrm>
                            <a:off x="4710734" y="1000111"/>
                            <a:ext cx="1028700" cy="138430"/>
                          </a:xfrm>
                          <a:prstGeom prst="rect">
                            <a:avLst/>
                          </a:prstGeom>
                          <a:noFill/>
                          <a:ln>
                            <a:noFill/>
                          </a:ln>
                        </wps:spPr>
                        <wps:txbx>
                          <w:txbxContent>
                            <w:p w14:paraId="635F0800">
                              <w:pPr>
                                <w:ind w:left="360"/>
                              </w:pPr>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375" name="Rectangle 191"/>
                        <wps:cNvSpPr>
                          <a:spLocks noChangeArrowheads="1"/>
                        </wps:cNvSpPr>
                        <wps:spPr bwMode="auto">
                          <a:xfrm>
                            <a:off x="1731645" y="643155"/>
                            <a:ext cx="984250" cy="102235"/>
                          </a:xfrm>
                          <a:prstGeom prst="rect">
                            <a:avLst/>
                          </a:prstGeom>
                          <a:noFill/>
                          <a:ln>
                            <a:noFill/>
                          </a:ln>
                        </wps:spPr>
                        <wps:txbx>
                          <w:txbxContent>
                            <w:p w14:paraId="024CFFA5">
                              <w:pPr>
                                <w:ind w:left="360"/>
                              </w:pPr>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376" name="Rectangle 192"/>
                        <wps:cNvSpPr>
                          <a:spLocks noChangeArrowheads="1"/>
                        </wps:cNvSpPr>
                        <wps:spPr bwMode="auto">
                          <a:xfrm>
                            <a:off x="454660" y="1085779"/>
                            <a:ext cx="742315" cy="102235"/>
                          </a:xfrm>
                          <a:prstGeom prst="rect">
                            <a:avLst/>
                          </a:prstGeom>
                          <a:noFill/>
                          <a:ln>
                            <a:noFill/>
                          </a:ln>
                        </wps:spPr>
                        <wps:txbx>
                          <w:txbxContent>
                            <w:p w14:paraId="71525A2A">
                              <w:pPr>
                                <w:ind w:left="360"/>
                              </w:pPr>
                              <w:r>
                                <w:rPr>
                                  <w:rFonts w:ascii="Arial" w:hAnsi="Arial" w:cs="Arial"/>
                                  <w:b/>
                                  <w:bCs/>
                                  <w:color w:val="000000"/>
                                  <w:sz w:val="14"/>
                                  <w:szCs w:val="14"/>
                                </w:rPr>
                                <w:t>requirement</w:t>
                              </w:r>
                            </w:p>
                          </w:txbxContent>
                        </wps:txbx>
                        <wps:bodyPr rot="0" vert="horz" wrap="none" lIns="0" tIns="0" rIns="0" bIns="0" anchor="t" anchorCtr="0">
                          <a:spAutoFit/>
                        </wps:bodyPr>
                      </wps:wsp>
                      <wps:wsp>
                        <wps:cNvPr id="3377" name="Rectangle 193"/>
                        <wps:cNvSpPr>
                          <a:spLocks noChangeArrowheads="1"/>
                        </wps:cNvSpPr>
                        <wps:spPr bwMode="auto">
                          <a:xfrm>
                            <a:off x="1824515" y="185776"/>
                            <a:ext cx="1117600" cy="102235"/>
                          </a:xfrm>
                          <a:prstGeom prst="rect">
                            <a:avLst/>
                          </a:prstGeom>
                          <a:noFill/>
                          <a:ln>
                            <a:noFill/>
                          </a:ln>
                        </wps:spPr>
                        <wps:txbx>
                          <w:txbxContent>
                            <w:p w14:paraId="55C8686E">
                              <w:pPr>
                                <w:ind w:left="360"/>
                              </w:pPr>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378" name="Rectangle 194"/>
                        <wps:cNvSpPr>
                          <a:spLocks noChangeArrowheads="1"/>
                        </wps:cNvSpPr>
                        <wps:spPr bwMode="auto">
                          <a:xfrm>
                            <a:off x="3468370" y="176416"/>
                            <a:ext cx="1082675" cy="102235"/>
                          </a:xfrm>
                          <a:prstGeom prst="rect">
                            <a:avLst/>
                          </a:prstGeom>
                          <a:noFill/>
                          <a:ln>
                            <a:noFill/>
                          </a:ln>
                        </wps:spPr>
                        <wps:txbx>
                          <w:txbxContent>
                            <w:p w14:paraId="4D7DC829">
                              <w:pPr>
                                <w:ind w:left="360"/>
                              </w:pPr>
                              <w:r>
                                <w:rPr>
                                  <w:rFonts w:ascii="Arial" w:hAnsi="Arial" w:cs="Arial"/>
                                  <w:b/>
                                  <w:bCs/>
                                  <w:color w:val="FFFFFF"/>
                                  <w:sz w:val="14"/>
                                  <w:szCs w:val="14"/>
                                </w:rPr>
                                <w:t>End of transmission</w:t>
                              </w:r>
                            </w:p>
                          </w:txbxContent>
                        </wps:txbx>
                        <wps:bodyPr rot="0" vert="horz" wrap="none" lIns="0" tIns="0" rIns="0" bIns="0" anchor="t" anchorCtr="0">
                          <a:spAutoFit/>
                        </wps:bodyPr>
                      </wps:wsp>
                      <wps:wsp>
                        <wps:cNvPr id="3379" name="Rectangle 195"/>
                        <wps:cNvSpPr>
                          <a:spLocks noChangeArrowheads="1"/>
                        </wps:cNvSpPr>
                        <wps:spPr bwMode="auto">
                          <a:xfrm>
                            <a:off x="3508581" y="653812"/>
                            <a:ext cx="949325" cy="102235"/>
                          </a:xfrm>
                          <a:prstGeom prst="rect">
                            <a:avLst/>
                          </a:prstGeom>
                          <a:noFill/>
                          <a:ln>
                            <a:noFill/>
                          </a:ln>
                        </wps:spPr>
                        <wps:txbx>
                          <w:txbxContent>
                            <w:p w14:paraId="2B52DD60">
                              <w:pPr>
                                <w:ind w:left="360"/>
                              </w:pPr>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380" name="Rectangle 196"/>
                        <wps:cNvSpPr>
                          <a:spLocks noChangeArrowheads="1"/>
                        </wps:cNvSpPr>
                        <wps:spPr bwMode="auto">
                          <a:xfrm>
                            <a:off x="4848601" y="1069279"/>
                            <a:ext cx="742315" cy="102235"/>
                          </a:xfrm>
                          <a:prstGeom prst="rect">
                            <a:avLst/>
                          </a:prstGeom>
                          <a:noFill/>
                          <a:ln>
                            <a:noFill/>
                          </a:ln>
                        </wps:spPr>
                        <wps:txbx>
                          <w:txbxContent>
                            <w:p w14:paraId="2D1E926B">
                              <w:pPr>
                                <w:ind w:left="360"/>
                              </w:pPr>
                              <w:r>
                                <w:rPr>
                                  <w:rFonts w:ascii="Arial" w:hAnsi="Arial" w:cs="Arial"/>
                                  <w:b/>
                                  <w:bCs/>
                                  <w:color w:val="000000"/>
                                  <w:sz w:val="14"/>
                                  <w:szCs w:val="14"/>
                                </w:rPr>
                                <w:t>requirement</w:t>
                              </w:r>
                            </w:p>
                          </w:txbxContent>
                        </wps:txbx>
                        <wps:bodyPr rot="0" vert="horz" wrap="none" lIns="0" tIns="0" rIns="0" bIns="0" anchor="t" anchorCtr="0">
                          <a:spAutoFit/>
                        </wps:bodyPr>
                      </wps:wsp>
                      <wps:wsp>
                        <wps:cNvPr id="3381" name="Rectangle 197"/>
                        <wps:cNvSpPr>
                          <a:spLocks noChangeArrowheads="1"/>
                        </wps:cNvSpPr>
                        <wps:spPr bwMode="auto">
                          <a:xfrm>
                            <a:off x="3317240" y="1025492"/>
                            <a:ext cx="228600" cy="146050"/>
                          </a:xfrm>
                          <a:prstGeom prst="rect">
                            <a:avLst/>
                          </a:prstGeom>
                          <a:noFill/>
                          <a:ln>
                            <a:noFill/>
                          </a:ln>
                        </wps:spPr>
                        <wps:txbx>
                          <w:txbxContent>
                            <w:p w14:paraId="58F68867">
                              <w:pPr>
                                <w:ind w:left="360"/>
                              </w:pPr>
                            </w:p>
                          </w:txbxContent>
                        </wps:txbx>
                        <wps:bodyPr rot="0" vert="horz" wrap="none" lIns="0" tIns="0" rIns="0" bIns="0" anchor="t" anchorCtr="0">
                          <a:spAutoFit/>
                        </wps:bodyPr>
                      </wps:wsp>
                      <wps:wsp>
                        <wps:cNvPr id="3382" name="Rectangle 198"/>
                        <wps:cNvSpPr>
                          <a:spLocks noChangeArrowheads="1"/>
                        </wps:cNvSpPr>
                        <wps:spPr bwMode="auto">
                          <a:xfrm>
                            <a:off x="2197735" y="1251406"/>
                            <a:ext cx="1917700" cy="102235"/>
                          </a:xfrm>
                          <a:prstGeom prst="rect">
                            <a:avLst/>
                          </a:prstGeom>
                          <a:noFill/>
                          <a:ln>
                            <a:noFill/>
                          </a:ln>
                        </wps:spPr>
                        <wps:txbx>
                          <w:txbxContent>
                            <w:p w14:paraId="7BE02304">
                              <w:pPr>
                                <w:ind w:left="360"/>
                              </w:pPr>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383" name="Rectangle 199"/>
                        <wps:cNvSpPr>
                          <a:spLocks noChangeArrowheads="1"/>
                        </wps:cNvSpPr>
                        <wps:spPr bwMode="auto">
                          <a:xfrm>
                            <a:off x="2259330" y="1364362"/>
                            <a:ext cx="1823720" cy="102235"/>
                          </a:xfrm>
                          <a:prstGeom prst="rect">
                            <a:avLst/>
                          </a:prstGeom>
                          <a:noFill/>
                          <a:ln>
                            <a:noFill/>
                          </a:ln>
                        </wps:spPr>
                        <wps:txbx>
                          <w:txbxContent>
                            <w:p w14:paraId="6CBFDA72">
                              <w:pPr>
                                <w:ind w:left="360"/>
                              </w:pPr>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384" name="Rectangle 200"/>
                        <wps:cNvSpPr>
                          <a:spLocks noChangeArrowheads="1"/>
                        </wps:cNvSpPr>
                        <wps:spPr bwMode="auto">
                          <a:xfrm>
                            <a:off x="1425575" y="108585"/>
                            <a:ext cx="1412240" cy="17780"/>
                          </a:xfrm>
                          <a:prstGeom prst="rect">
                            <a:avLst/>
                          </a:prstGeom>
                          <a:solidFill>
                            <a:srgbClr val="000000"/>
                          </a:solidFill>
                          <a:ln>
                            <a:noFill/>
                          </a:ln>
                        </wps:spPr>
                        <wps:bodyPr rot="0" vert="horz" wrap="square" lIns="91440" tIns="45720" rIns="91440" bIns="45720" anchor="t" anchorCtr="0" upright="1">
                          <a:noAutofit/>
                        </wps:bodyPr>
                      </wps:wsp>
                      <wps:wsp>
                        <wps:cNvPr id="3385" name="Rectangle 201"/>
                        <wps:cNvSpPr>
                          <a:spLocks noChangeArrowheads="1"/>
                        </wps:cNvSpPr>
                        <wps:spPr bwMode="auto">
                          <a:xfrm>
                            <a:off x="1425575" y="335280"/>
                            <a:ext cx="1412240" cy="17145"/>
                          </a:xfrm>
                          <a:prstGeom prst="rect">
                            <a:avLst/>
                          </a:prstGeom>
                          <a:solidFill>
                            <a:srgbClr val="000000"/>
                          </a:solidFill>
                          <a:ln>
                            <a:noFill/>
                          </a:ln>
                        </wps:spPr>
                        <wps:bodyPr rot="0" vert="horz" wrap="square" lIns="91440" tIns="45720" rIns="91440" bIns="45720" anchor="t" anchorCtr="0" upright="1">
                          <a:noAutofit/>
                        </wps:bodyPr>
                      </wps:wsp>
                      <wps:wsp>
                        <wps:cNvPr id="3386" name="Line 202"/>
                        <wps:cNvCnPr>
                          <a:cxnSpLocks noChangeShapeType="1"/>
                        </wps:cNvCnPr>
                        <wps:spPr bwMode="auto">
                          <a:xfrm>
                            <a:off x="0" y="0"/>
                            <a:ext cx="0" cy="1819275"/>
                          </a:xfrm>
                          <a:prstGeom prst="line">
                            <a:avLst/>
                          </a:prstGeom>
                          <a:noFill/>
                          <a:ln w="0">
                            <a:solidFill>
                              <a:srgbClr val="000000"/>
                            </a:solidFill>
                            <a:prstDash val="solid"/>
                            <a:round/>
                          </a:ln>
                        </wps:spPr>
                        <wps:bodyPr/>
                      </wps:wsp>
                      <wps:wsp>
                        <wps:cNvPr id="3387" name="Rectangle 203"/>
                        <wps:cNvSpPr>
                          <a:spLocks noChangeArrowheads="1"/>
                        </wps:cNvSpPr>
                        <wps:spPr bwMode="auto">
                          <a:xfrm>
                            <a:off x="0" y="0"/>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90" name="Rectangle 206"/>
                        <wps:cNvSpPr>
                          <a:spLocks noChangeArrowheads="1"/>
                        </wps:cNvSpPr>
                        <wps:spPr bwMode="auto">
                          <a:xfrm>
                            <a:off x="1407795" y="108585"/>
                            <a:ext cx="17780" cy="243840"/>
                          </a:xfrm>
                          <a:prstGeom prst="rect">
                            <a:avLst/>
                          </a:prstGeom>
                          <a:solidFill>
                            <a:srgbClr val="000000"/>
                          </a:solidFill>
                          <a:ln>
                            <a:noFill/>
                          </a:ln>
                        </wps:spPr>
                        <wps:bodyPr rot="0" vert="horz" wrap="square" lIns="91440" tIns="45720" rIns="91440" bIns="45720" anchor="t" anchorCtr="0" upright="1">
                          <a:noAutofit/>
                        </wps:bodyPr>
                      </wps:wsp>
                      <wps:wsp>
                        <wps:cNvPr id="3391" name="Rectangle 207"/>
                        <wps:cNvSpPr>
                          <a:spLocks noChangeArrowheads="1"/>
                        </wps:cNvSpPr>
                        <wps:spPr bwMode="auto">
                          <a:xfrm>
                            <a:off x="2820670" y="126365"/>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2" name="Rectangle 208"/>
                        <wps:cNvSpPr>
                          <a:spLocks noChangeArrowheads="1"/>
                        </wps:cNvSpPr>
                        <wps:spPr bwMode="auto">
                          <a:xfrm>
                            <a:off x="3291205" y="108585"/>
                            <a:ext cx="17145" cy="243840"/>
                          </a:xfrm>
                          <a:prstGeom prst="rect">
                            <a:avLst/>
                          </a:prstGeom>
                          <a:solidFill>
                            <a:srgbClr val="000000"/>
                          </a:solidFill>
                          <a:ln>
                            <a:noFill/>
                          </a:ln>
                        </wps:spPr>
                        <wps:bodyPr rot="0" vert="horz" wrap="square" lIns="91440" tIns="45720" rIns="91440" bIns="45720" anchor="t" anchorCtr="0" upright="1">
                          <a:noAutofit/>
                        </wps:bodyPr>
                      </wps:wsp>
                      <wps:wsp>
                        <wps:cNvPr id="3393" name="Rectangle 209"/>
                        <wps:cNvSpPr>
                          <a:spLocks noChangeArrowheads="1"/>
                        </wps:cNvSpPr>
                        <wps:spPr bwMode="auto">
                          <a:xfrm>
                            <a:off x="4468495" y="126365"/>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4" name="Line 210"/>
                        <wps:cNvCnPr>
                          <a:cxnSpLocks noChangeShapeType="1"/>
                        </wps:cNvCnPr>
                        <wps:spPr bwMode="auto">
                          <a:xfrm>
                            <a:off x="8890" y="0"/>
                            <a:ext cx="6106160" cy="0"/>
                          </a:xfrm>
                          <a:prstGeom prst="line">
                            <a:avLst/>
                          </a:prstGeom>
                          <a:noFill/>
                          <a:ln w="0">
                            <a:solidFill>
                              <a:srgbClr val="000000"/>
                            </a:solidFill>
                            <a:prstDash val="solid"/>
                            <a:round/>
                          </a:ln>
                        </wps:spPr>
                        <wps:bodyPr/>
                      </wps:wsp>
                      <wps:wsp>
                        <wps:cNvPr id="3395" name="Rectangle 211"/>
                        <wps:cNvSpPr>
                          <a:spLocks noChangeArrowheads="1"/>
                        </wps:cNvSpPr>
                        <wps:spPr bwMode="auto">
                          <a:xfrm>
                            <a:off x="8890" y="0"/>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96" name="Rectangle 212"/>
                        <wps:cNvSpPr>
                          <a:spLocks noChangeArrowheads="1"/>
                        </wps:cNvSpPr>
                        <wps:spPr bwMode="auto">
                          <a:xfrm>
                            <a:off x="3308350" y="108585"/>
                            <a:ext cx="1177290" cy="17780"/>
                          </a:xfrm>
                          <a:prstGeom prst="rect">
                            <a:avLst/>
                          </a:prstGeom>
                          <a:solidFill>
                            <a:srgbClr val="000000"/>
                          </a:solidFill>
                          <a:ln>
                            <a:noFill/>
                          </a:ln>
                        </wps:spPr>
                        <wps:bodyPr rot="0" vert="horz" wrap="square" lIns="91440" tIns="45720" rIns="91440" bIns="45720" anchor="t" anchorCtr="0" upright="1">
                          <a:noAutofit/>
                        </wps:bodyPr>
                      </wps:wsp>
                      <wps:wsp>
                        <wps:cNvPr id="3397" name="Rectangle 213"/>
                        <wps:cNvSpPr>
                          <a:spLocks noChangeArrowheads="1"/>
                        </wps:cNvSpPr>
                        <wps:spPr bwMode="auto">
                          <a:xfrm>
                            <a:off x="3308350" y="335280"/>
                            <a:ext cx="1177290" cy="17145"/>
                          </a:xfrm>
                          <a:prstGeom prst="rect">
                            <a:avLst/>
                          </a:prstGeom>
                          <a:solidFill>
                            <a:srgbClr val="000000"/>
                          </a:solidFill>
                          <a:ln>
                            <a:noFill/>
                          </a:ln>
                        </wps:spPr>
                        <wps:bodyPr rot="0" vert="horz" wrap="square" lIns="91440" tIns="45720" rIns="91440" bIns="45720" anchor="t" anchorCtr="0" upright="1">
                          <a:noAutofit/>
                        </wps:bodyPr>
                      </wps:wsp>
                      <wps:wsp>
                        <wps:cNvPr id="3399" name="Rectangle 215"/>
                        <wps:cNvSpPr>
                          <a:spLocks noChangeArrowheads="1"/>
                        </wps:cNvSpPr>
                        <wps:spPr bwMode="auto">
                          <a:xfrm>
                            <a:off x="8890" y="181038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400" name="Freeform 216"/>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ln>
                        </wps:spPr>
                        <wps:bodyPr rot="0" vert="horz" wrap="square" lIns="91440" tIns="45720" rIns="91440" bIns="45720" anchor="t" anchorCtr="0" upright="1">
                          <a:noAutofit/>
                        </wps:bodyPr>
                      </wps:wsp>
                      <wps:wsp>
                        <wps:cNvPr id="3401"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02" name="Freeform 218"/>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ln>
                        </wps:spPr>
                        <wps:bodyPr rot="0" vert="horz" wrap="square" lIns="91440" tIns="45720" rIns="91440" bIns="45720" anchor="t" anchorCtr="0" upright="1">
                          <a:noAutofit/>
                        </wps:bodyPr>
                      </wps:wsp>
                      <wps:wsp>
                        <wps:cNvPr id="3403"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04"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05"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ln>
                        </wps:spPr>
                        <wps:bodyPr rot="0" vert="horz" wrap="square" lIns="91440" tIns="45720" rIns="91440" bIns="45720" anchor="t" anchorCtr="0" upright="1">
                          <a:noAutofit/>
                        </wps:bodyPr>
                      </wps:wsp>
                      <wps:wsp>
                        <wps:cNvPr id="3406"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ln>
                        </wps:spPr>
                        <wps:bodyPr rot="0" vert="horz" wrap="square" lIns="91440" tIns="45720" rIns="91440" bIns="45720" anchor="t" anchorCtr="0" upright="1">
                          <a:noAutofit/>
                        </wps:bodyPr>
                      </wps:wsp>
                      <wps:wsp>
                        <wps:cNvPr id="3407"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08"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09"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0"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1"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2"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3"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4" name="Straight Connector 127"/>
                        <wps:cNvCnPr/>
                        <wps:spPr>
                          <a:xfrm>
                            <a:off x="1407795" y="352425"/>
                            <a:ext cx="6350" cy="1253490"/>
                          </a:xfrm>
                          <a:prstGeom prst="line">
                            <a:avLst/>
                          </a:prstGeom>
                          <a:noFill/>
                          <a:ln w="6350" cap="flat" cmpd="sng" algn="ctr">
                            <a:solidFill>
                              <a:srgbClr val="4472C4"/>
                            </a:solidFill>
                            <a:prstDash val="solid"/>
                            <a:miter lim="800000"/>
                          </a:ln>
                          <a:effectLst/>
                        </wps:spPr>
                        <wps:bodyPr/>
                      </wps:wsp>
                      <wps:wsp>
                        <wps:cNvPr id="3415" name="Rectangle 128"/>
                        <wps:cNvSpPr>
                          <a:spLocks noChangeArrowheads="1"/>
                        </wps:cNvSpPr>
                        <wps:spPr bwMode="auto">
                          <a:xfrm>
                            <a:off x="1657985" y="1479223"/>
                            <a:ext cx="399415" cy="87630"/>
                          </a:xfrm>
                          <a:prstGeom prst="rect">
                            <a:avLst/>
                          </a:prstGeom>
                          <a:noFill/>
                          <a:ln>
                            <a:noFill/>
                          </a:ln>
                        </wps:spPr>
                        <wps:txbx>
                          <w:txbxContent>
                            <w:p w14:paraId="7BF65907">
                              <w:pPr>
                                <w:ind w:left="360"/>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3416"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7" name="Straight Connector 130"/>
                        <wps:cNvCnPr/>
                        <wps:spPr>
                          <a:xfrm>
                            <a:off x="1700213" y="121444"/>
                            <a:ext cx="0" cy="209550"/>
                          </a:xfrm>
                          <a:prstGeom prst="line">
                            <a:avLst/>
                          </a:prstGeom>
                          <a:noFill/>
                          <a:ln w="15875" cap="flat" cmpd="sng" algn="ctr">
                            <a:solidFill>
                              <a:sysClr val="windowText" lastClr="000000"/>
                            </a:solidFill>
                            <a:prstDash val="solid"/>
                            <a:miter lim="800000"/>
                          </a:ln>
                          <a:effectLst/>
                        </wps:spPr>
                        <wps:bodyPr/>
                      </wps:wsp>
                      <wps:wsp>
                        <wps:cNvPr id="3418"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19"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ln>
                        </wps:spPr>
                        <wps:bodyPr rot="0" vert="horz" wrap="square" lIns="91440" tIns="45720" rIns="91440" bIns="45720" anchor="t" anchorCtr="0" upright="1">
                          <a:noAutofit/>
                        </wps:bodyPr>
                      </wps:wsp>
                      <wps:wsp>
                        <wps:cNvPr id="3420" name="Rectangle 134"/>
                        <wps:cNvSpPr>
                          <a:spLocks noChangeArrowheads="1"/>
                        </wps:cNvSpPr>
                        <wps:spPr bwMode="auto">
                          <a:xfrm>
                            <a:off x="4130040" y="1450643"/>
                            <a:ext cx="356870" cy="161290"/>
                          </a:xfrm>
                          <a:prstGeom prst="rect">
                            <a:avLst/>
                          </a:prstGeom>
                          <a:noFill/>
                          <a:ln>
                            <a:noFill/>
                          </a:ln>
                        </wps:spPr>
                        <wps:txbx>
                          <w:txbxContent>
                            <w:p w14:paraId="76DD7171">
                              <w:pPr>
                                <w:ind w:left="360"/>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id="Canvas 135" o:spid="_x0000_s1026" o:spt="203" style="height:152.8pt;width:481.6pt;" coordsize="6116320,1940560" editas="canvas" o:gfxdata="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">
                <o:lock v:ext="edit" aspectratio="f"/>
                <v:shape id="Canvas 135" o:spid="_x0000_s1026" style="position:absolute;left:0;top:0;height:1940560;width:6116320;" filled="f" stroked="f" coordsize="21600,21600" o:gfxdata="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">
                  <v:fill on="f" focussize="0,0"/>
                  <v:stroke on="f"/>
                  <v:imagedata o:title=""/>
                  <o:lock v:ext="edit" position="t" aspectratio="f"/>
                </v:shape>
                <v:rect id="Rectangle 183" o:spid="_x0000_s1026" o:spt="1" style="position:absolute;left:1416685;top:117475;height:227330;width:1413510;" fillcolor="#339966" filled="t" stroked="f" coordsize="21600,21600" o:gfxdata="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OQW0R1AAA&#10;AAUBAAAPAAAAAAAAAAEAIAAAACIAAABkcnMvZG93bnJldi54bWxQSwECFAAUAAAACACHTuJA0ZUS&#10;hyICAAA5BAAADgAAAAAAAAABACAAAAAjAQAAZHJzL2Uyb0RvYy54bWxQSwUGAAAAAAYABgBZAQAA&#10;twUAAAAA&#10;">
                  <v:fill on="t" focussize="0,0"/>
                  <v:stroke on="f"/>
                  <v:imagedata o:title=""/>
                  <o:lock v:ext="edit" aspectratio="f"/>
                </v:rect>
                <v:rect id="Rectangle 184" o:spid="_x0000_s1026" o:spt="1" style="position:absolute;left:3300095;top:117475;height:227330;width:1177925;" fillcolor="#339966" filled="t" stroked="f" coordsize="21600,21600" o:gfxdata="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kFtEdQAAAAF&#10;AQAADwAAAAAAAAABACAAAAAiAAAAZHJzL2Rvd25yZXYueG1sUEsBAhQAFAAAAAgAh07iQJi/h6Ig&#10;AgAAOQQAAA4AAAAAAAAAAQAgAAAAIwEAAGRycy9lMm9Eb2MueG1sUEsFBgAAAAAGAAYAWQEAALUF&#10;AAAAAA==&#10;">
                  <v:fill on="t" focussize="0,0"/>
                  <v:stroke on="f"/>
                  <v:imagedata o:title=""/>
                  <o:lock v:ext="edit" aspectratio="f"/>
                </v:rect>
                <v:rect id="Rectangle 185" o:spid="_x0000_s1026" o:spt="1" style="position:absolute;left:279396;top:994084;height:102235;width:993775;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anKW1AAAAAUBAAAPAAAAAAAAAAEAIAAAACIAAABkcnMvZG93bnJl&#10;di54bWxQSwECFAAUAAAACACHTuJAtuX7MAECAAD7AwAADgAAAAAAAAABACAAAAAjAQAAZHJzL2Uy&#10;b0RvYy54bWxQSwUGAAAAAAYABgBZAQAAlgUAAAAA&#10;">
                  <v:fill on="f" focussize="0,0"/>
                  <v:stroke on="f"/>
                  <v:imagedata o:title=""/>
                  <o:lock v:ext="edit" aspectratio="f"/>
                  <v:textbox inset="0mm,0mm,0mm,0mm" style="mso-fit-shape-to-text:t;">
                    <w:txbxContent>
                      <w:p w14:paraId="7C19C0BF">
                        <w:pPr>
                          <w:ind w:left="360"/>
                        </w:pPr>
                        <w:r>
                          <w:rPr>
                            <w:rFonts w:ascii="Arial" w:hAnsi="Arial" w:cs="Arial"/>
                            <w:b/>
                            <w:bCs/>
                            <w:color w:val="000000"/>
                            <w:sz w:val="14"/>
                            <w:szCs w:val="14"/>
                          </w:rPr>
                          <w:t xml:space="preserve">End of OFF power </w:t>
                        </w:r>
                      </w:p>
                    </w:txbxContent>
                  </v:textbox>
                </v:rect>
                <v:rect id="Rectangle 186" o:spid="_x0000_s1026" o:spt="1" style="position:absolute;left:1315068;top:763973;height:152400;width:356870;mso-wrap-style:none;" filled="f" stroked="f" coordsize="21600,21600" o:gfxdata="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zyVid1QAAAAUBAAAPAAAAAAAAAAEAIAAAACIAAABkcnMvZG93bnJl&#10;di54bWxQSwECFAAUAAAACACHTuJAse0uuwACAAD8AwAADgAAAAAAAAABACAAAAAkAQAAZHJzL2Uy&#10;b0RvYy54bWxQSwUGAAAAAAYABgBZAQAAlgUAAAAA&#10;">
                  <v:fill on="f" focussize="0,0"/>
                  <v:stroke on="f"/>
                  <v:imagedata o:title=""/>
                  <o:lock v:ext="edit" aspectratio="f"/>
                  <v:textbox inset="0mm,0mm,0mm,0mm">
                    <w:txbxContent>
                      <w:p w14:paraId="289B55C0">
                        <w:pPr>
                          <w:ind w:left="360"/>
                        </w:pPr>
                        <w:r>
                          <w:rPr>
                            <w:rFonts w:ascii="Arial" w:hAnsi="Arial" w:cs="Arial"/>
                            <w:b/>
                            <w:bCs/>
                            <w:color w:val="000000"/>
                            <w:sz w:val="12"/>
                            <w:szCs w:val="12"/>
                          </w:rPr>
                          <w:t>5µs</w:t>
                        </w:r>
                      </w:p>
                    </w:txbxContent>
                  </v:textbox>
                </v:rect>
                <v:rect id="Rectangle 187" o:spid="_x0000_s1026" o:spt="1" style="position:absolute;left:4657664;top:1451111;height:161290;width:356870;mso-wrap-style:none;" filled="f" stroked="f" coordsize="21600,21600" o:gfxdata="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8lYndUAAAAFAQAADwAAAAAAAAABACAAAAAiAAAAZHJzL2Rvd25y&#10;ZXYueG1sUEsBAhQAFAAAAAgAh07iQB5biSQBAgAA/QMAAA4AAAAAAAAAAQAgAAAAJAEAAGRycy9l&#10;Mm9Eb2MueG1sUEsFBgAAAAAGAAYAWQEAAJcFAAAAAA==&#10;">
                  <v:fill on="f" focussize="0,0"/>
                  <v:stroke on="f"/>
                  <v:imagedata o:title=""/>
                  <o:lock v:ext="edit" aspectratio="f"/>
                  <v:textbox inset="0mm,0mm,0mm,0mm">
                    <w:txbxContent>
                      <w:p w14:paraId="78659B3E">
                        <w:pPr>
                          <w:ind w:left="360"/>
                        </w:pPr>
                        <w:r>
                          <w:rPr>
                            <w:rFonts w:ascii="Arial" w:hAnsi="Arial" w:cs="Arial"/>
                            <w:b/>
                            <w:bCs/>
                            <w:color w:val="000000"/>
                            <w:sz w:val="12"/>
                            <w:szCs w:val="12"/>
                          </w:rPr>
                          <w:t>5µs</w:t>
                        </w:r>
                      </w:p>
                    </w:txbxContent>
                  </v:textbox>
                </v:rect>
                <v:rect id="Rectangle 188" o:spid="_x0000_s1026" o:spt="1" style="position:absolute;left:1219184;top:1602215;height:102235;width:92456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2pyltQAAAAFAQAADwAAAAAAAAABACAAAAAiAAAAZHJzL2Rvd25yZXYu&#10;eG1sUEsBAhQAFAAAAAgAh07iQDzFBBn/AQAA/QMAAA4AAAAAAAAAAQAgAAAAIwEAAGRycy9lMm9E&#10;b2MueG1sUEsFBgAAAAAGAAYAWQEAAJQFAAAAAA==&#10;">
                  <v:fill on="f" focussize="0,0"/>
                  <v:stroke on="f"/>
                  <v:imagedata o:title=""/>
                  <o:lock v:ext="edit" aspectratio="f"/>
                  <v:textbox inset="0mm,0mm,0mm,0mm" style="mso-fit-shape-to-text:t;">
                    <w:txbxContent>
                      <w:p w14:paraId="34C84ED5">
                        <w:pPr>
                          <w:ind w:left="360"/>
                        </w:pPr>
                        <w:r>
                          <w:rPr>
                            <w:rFonts w:ascii="Arial" w:hAnsi="Arial" w:cs="Arial"/>
                            <w:b/>
                            <w:bCs/>
                            <w:color w:val="000000"/>
                            <w:sz w:val="14"/>
                            <w:szCs w:val="14"/>
                          </w:rPr>
                          <w:t>Transient period</w:t>
                        </w:r>
                      </w:p>
                    </w:txbxContent>
                  </v:textbox>
                </v:rect>
                <v:rect id="Rectangle 189" o:spid="_x0000_s1026" o:spt="1" style="position:absolute;left:4258945;top:1590910;height:102235;width:92456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9qcpbUAAAABQEAAA8AAAAAAAAAAQAgAAAAIgAAAGRycy9kb3ducmV2&#10;LnhtbFBLAQIUABQAAAAIAIdO4kDdXGrtAAIAAP0DAAAOAAAAAAAAAAEAIAAAACMBAABkcnMvZTJv&#10;RG9jLnhtbFBLBQYAAAAABgAGAFkBAACVBQAAAAA=&#10;">
                  <v:fill on="f" focussize="0,0"/>
                  <v:stroke on="f"/>
                  <v:imagedata o:title=""/>
                  <o:lock v:ext="edit" aspectratio="f"/>
                  <v:textbox inset="0mm,0mm,0mm,0mm" style="mso-fit-shape-to-text:t;">
                    <w:txbxContent>
                      <w:p w14:paraId="6C08CC72">
                        <w:pPr>
                          <w:ind w:left="360"/>
                        </w:pPr>
                        <w:r>
                          <w:rPr>
                            <w:rFonts w:ascii="Arial" w:hAnsi="Arial" w:cs="Arial"/>
                            <w:b/>
                            <w:bCs/>
                            <w:color w:val="000000"/>
                            <w:sz w:val="14"/>
                            <w:szCs w:val="14"/>
                          </w:rPr>
                          <w:t>Transient period</w:t>
                        </w:r>
                      </w:p>
                    </w:txbxContent>
                  </v:textbox>
                </v:rect>
                <v:rect id="Rectangle 190" o:spid="_x0000_s1026" o:spt="1" style="position:absolute;left:4710734;top:1000111;height:138430;width:1028700;mso-wrap-style:none;" filled="f" stroked="f" coordsize="21600,21600" o:gfxdata="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zyVid1QAAAAUBAAAPAAAAAAAAAAEAIAAAACIAAABkcnMvZG93bnJl&#10;di54bWxQSwECFAAUAAAACACHTuJAHO2oLgACAAD+AwAADgAAAAAAAAABACAAAAAkAQAAZHJzL2Uy&#10;b0RvYy54bWxQSwUGAAAAAAYABgBZAQAAlgUAAAAA&#10;">
                  <v:fill on="f" focussize="0,0"/>
                  <v:stroke on="f"/>
                  <v:imagedata o:title=""/>
                  <o:lock v:ext="edit" aspectratio="f"/>
                  <v:textbox inset="0mm,0mm,0mm,0mm">
                    <w:txbxContent>
                      <w:p w14:paraId="635F0800">
                        <w:pPr>
                          <w:ind w:left="360"/>
                        </w:pPr>
                        <w:r>
                          <w:rPr>
                            <w:rFonts w:ascii="Arial" w:hAnsi="Arial" w:cs="Arial"/>
                            <w:b/>
                            <w:bCs/>
                            <w:color w:val="000000"/>
                            <w:sz w:val="14"/>
                            <w:szCs w:val="14"/>
                          </w:rPr>
                          <w:t xml:space="preserve">Start of OFF power </w:t>
                        </w:r>
                      </w:p>
                    </w:txbxContent>
                  </v:textbox>
                </v:rect>
                <v:rect id="Rectangle 191" o:spid="_x0000_s1026" o:spt="1" style="position:absolute;left:1731645;top:643155;height:102235;width:98425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9qcpbUAAAABQEAAA8AAAAAAAAAAQAgAAAAIgAAAGRycy9kb3ducmV2&#10;LnhtbFBLAQIUABQAAAAIAIdO4kAlwqH3AAIAAPwDAAAOAAAAAAAAAAEAIAAAACMBAABkcnMvZTJv&#10;RG9jLnhtbFBLBQYAAAAABgAGAFkBAACVBQAAAAA=&#10;">
                  <v:fill on="f" focussize="0,0"/>
                  <v:stroke on="f"/>
                  <v:imagedata o:title=""/>
                  <o:lock v:ext="edit" aspectratio="f"/>
                  <v:textbox inset="0mm,0mm,0mm,0mm" style="mso-fit-shape-to-text:t;">
                    <w:txbxContent>
                      <w:p w14:paraId="024CFFA5">
                        <w:pPr>
                          <w:ind w:left="360"/>
                        </w:pPr>
                        <w:r>
                          <w:rPr>
                            <w:rFonts w:ascii="Arial" w:hAnsi="Arial" w:cs="Arial"/>
                            <w:b/>
                            <w:bCs/>
                            <w:color w:val="000000"/>
                            <w:sz w:val="14"/>
                            <w:szCs w:val="14"/>
                          </w:rPr>
                          <w:t xml:space="preserve">Start of ON power </w:t>
                        </w:r>
                      </w:p>
                    </w:txbxContent>
                  </v:textbox>
                </v:rect>
                <v:rect id="Rectangle 192" o:spid="_x0000_s1026" o:spt="1" style="position:absolute;left:454660;top:1085779;height:102235;width:742315;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9qcpbUAAAABQEAAA8AAAAAAAAAAQAgAAAAIgAAAGRycy9kb3ducmV2&#10;LnhtbFBLAQIUABQAAAAIAIdO4kAPJ13eAAIAAPwDAAAOAAAAAAAAAAEAIAAAACMBAABkcnMvZTJv&#10;RG9jLnhtbFBLBQYAAAAABgAGAFkBAACVBQAAAAA=&#10;">
                  <v:fill on="f" focussize="0,0"/>
                  <v:stroke on="f"/>
                  <v:imagedata o:title=""/>
                  <o:lock v:ext="edit" aspectratio="f"/>
                  <v:textbox inset="0mm,0mm,0mm,0mm" style="mso-fit-shape-to-text:t;">
                    <w:txbxContent>
                      <w:p w14:paraId="71525A2A">
                        <w:pPr>
                          <w:ind w:left="360"/>
                        </w:pPr>
                        <w:r>
                          <w:rPr>
                            <w:rFonts w:ascii="Arial" w:hAnsi="Arial" w:cs="Arial"/>
                            <w:b/>
                            <w:bCs/>
                            <w:color w:val="000000"/>
                            <w:sz w:val="14"/>
                            <w:szCs w:val="14"/>
                          </w:rPr>
                          <w:t>requirement</w:t>
                        </w:r>
                      </w:p>
                    </w:txbxContent>
                  </v:textbox>
                </v:rect>
                <v:rect id="Rectangle 193" o:spid="_x0000_s1026" o:spt="1" style="position:absolute;left:1824515;top:185776;height:102235;width:111760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2pyltQAAAAFAQAADwAAAAAAAAABACAAAAAiAAAAZHJzL2Rvd25yZXYu&#10;eG1sUEsBAhQAFAAAAAgAh07iQJi3TQH/AQAA/QMAAA4AAAAAAAAAAQAgAAAAIwEAAGRycy9lMm9E&#10;b2MueG1sUEsFBgAAAAAGAAYAWQEAAJQFAAAAAA==&#10;">
                  <v:fill on="f" focussize="0,0"/>
                  <v:stroke on="f"/>
                  <v:imagedata o:title=""/>
                  <o:lock v:ext="edit" aspectratio="f"/>
                  <v:textbox inset="0mm,0mm,0mm,0mm" style="mso-fit-shape-to-text:t;">
                    <w:txbxContent>
                      <w:p w14:paraId="55C8686E">
                        <w:pPr>
                          <w:ind w:left="360"/>
                        </w:pPr>
                        <w:r>
                          <w:rPr>
                            <w:rFonts w:ascii="Arial" w:hAnsi="Arial" w:cs="Arial"/>
                            <w:b/>
                            <w:bCs/>
                            <w:color w:val="FFFFFF"/>
                            <w:sz w:val="14"/>
                            <w:szCs w:val="14"/>
                          </w:rPr>
                          <w:t>Start of transmission</w:t>
                        </w:r>
                      </w:p>
                    </w:txbxContent>
                  </v:textbox>
                </v:rect>
                <v:rect id="Rectangle 194" o:spid="_x0000_s1026" o:spt="1" style="position:absolute;left:3468370;top:176416;height:102235;width:1082675;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anKW1AAAAAUBAAAPAAAAAAAAAAEAIAAAACIAAABkcnMvZG93bnJl&#10;di54bWxQSwECFAAUAAAACACHTuJA1GUO1AECAAD9AwAADgAAAAAAAAABACAAAAAjAQAAZHJzL2Uy&#10;b0RvYy54bWxQSwUGAAAAAAYABgBZAQAAlgUAAAAA&#10;">
                  <v:fill on="f" focussize="0,0"/>
                  <v:stroke on="f"/>
                  <v:imagedata o:title=""/>
                  <o:lock v:ext="edit" aspectratio="f"/>
                  <v:textbox inset="0mm,0mm,0mm,0mm" style="mso-fit-shape-to-text:t;">
                    <w:txbxContent>
                      <w:p w14:paraId="4D7DC829">
                        <w:pPr>
                          <w:ind w:left="360"/>
                        </w:pPr>
                        <w:r>
                          <w:rPr>
                            <w:rFonts w:ascii="Arial" w:hAnsi="Arial" w:cs="Arial"/>
                            <w:b/>
                            <w:bCs/>
                            <w:color w:val="FFFFFF"/>
                            <w:sz w:val="14"/>
                            <w:szCs w:val="14"/>
                          </w:rPr>
                          <w:t>End of transmission</w:t>
                        </w:r>
                      </w:p>
                    </w:txbxContent>
                  </v:textbox>
                </v:rect>
                <v:rect id="Rectangle 195" o:spid="_x0000_s1026" o:spt="1" style="position:absolute;left:3508581;top:653812;height:102235;width:949325;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anKW1AAAAAUBAAAPAAAAAAAAAAEAIAAAACIAAABkcnMvZG93bnJl&#10;di54bWxQSwECFAAUAAAACACHTuJAi5+cxgECAAD8AwAADgAAAAAAAAABACAAAAAjAQAAZHJzL2Uy&#10;b0RvYy54bWxQSwUGAAAAAAYABgBZAQAAlgUAAAAA&#10;">
                  <v:fill on="f" focussize="0,0"/>
                  <v:stroke on="f"/>
                  <v:imagedata o:title=""/>
                  <o:lock v:ext="edit" aspectratio="f"/>
                  <v:textbox inset="0mm,0mm,0mm,0mm" style="mso-fit-shape-to-text:t;">
                    <w:txbxContent>
                      <w:p w14:paraId="2B52DD60">
                        <w:pPr>
                          <w:ind w:left="360"/>
                        </w:pPr>
                        <w:r>
                          <w:rPr>
                            <w:rFonts w:ascii="Arial" w:hAnsi="Arial" w:cs="Arial"/>
                            <w:b/>
                            <w:bCs/>
                            <w:color w:val="000000"/>
                            <w:sz w:val="14"/>
                            <w:szCs w:val="14"/>
                          </w:rPr>
                          <w:t xml:space="preserve">End of ON power </w:t>
                        </w:r>
                      </w:p>
                    </w:txbxContent>
                  </v:textbox>
                </v:rect>
                <v:rect id="Rectangle 196" o:spid="_x0000_s1026" o:spt="1" style="position:absolute;left:4848601;top:1069279;height:102235;width:742315;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9qcpbUAAAABQEAAA8AAAAAAAAAAQAgAAAAIgAAAGRycy9kb3ducmV2&#10;LnhtbFBLAQIUABQAAAAIAIdO4kDd4qZNAAIAAP0DAAAOAAAAAAAAAAEAIAAAACMBAABkcnMvZTJv&#10;RG9jLnhtbFBLBQYAAAAABgAGAFkBAACVBQAAAAA=&#10;">
                  <v:fill on="f" focussize="0,0"/>
                  <v:stroke on="f"/>
                  <v:imagedata o:title=""/>
                  <o:lock v:ext="edit" aspectratio="f"/>
                  <v:textbox inset="0mm,0mm,0mm,0mm" style="mso-fit-shape-to-text:t;">
                    <w:txbxContent>
                      <w:p w14:paraId="2D1E926B">
                        <w:pPr>
                          <w:ind w:left="360"/>
                        </w:pPr>
                        <w:r>
                          <w:rPr>
                            <w:rFonts w:ascii="Arial" w:hAnsi="Arial" w:cs="Arial"/>
                            <w:b/>
                            <w:bCs/>
                            <w:color w:val="000000"/>
                            <w:sz w:val="14"/>
                            <w:szCs w:val="14"/>
                          </w:rPr>
                          <w:t>requirement</w:t>
                        </w:r>
                      </w:p>
                    </w:txbxContent>
                  </v:textbox>
                </v:rect>
                <v:rect id="Rectangle 197" o:spid="_x0000_s1026" o:spt="1" style="position:absolute;left:3317240;top:1025492;height:146050;width:22860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9qcpbUAAAABQEAAA8AAAAAAAAAAQAgAAAAIgAAAGRycy9kb3ducmV2&#10;LnhtbFBLAQIUABQAAAAIAIdO4kAugrMVAAIAAP0DAAAOAAAAAAAAAAEAIAAAACMBAABkcnMvZTJv&#10;RG9jLnhtbFBLBQYAAAAABgAGAFkBAACVBQAAAAA=&#10;">
                  <v:fill on="f" focussize="0,0"/>
                  <v:stroke on="f"/>
                  <v:imagedata o:title=""/>
                  <o:lock v:ext="edit" aspectratio="f"/>
                  <v:textbox inset="0mm,0mm,0mm,0mm" style="mso-fit-shape-to-text:t;">
                    <w:txbxContent>
                      <w:p w14:paraId="58F68867">
                        <w:pPr>
                          <w:ind w:left="360"/>
                        </w:pPr>
                      </w:p>
                    </w:txbxContent>
                  </v:textbox>
                </v:rect>
                <v:rect id="Rectangle 198" o:spid="_x0000_s1026" o:spt="1" style="position:absolute;left:2197735;top:1251406;height:102235;width:191770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anKW1AAAAAUBAAAPAAAAAAAAAAEAIAAAACIAAABkcnMvZG93bnJl&#10;di54bWxQSwECFAAUAAAACACHTuJABvlA4QECAAD+AwAADgAAAAAAAAABACAAAAAjAQAAZHJzL2Uy&#10;b0RvYy54bWxQSwUGAAAAAAYABgBZAQAAlgUAAAAA&#10;">
                  <v:fill on="f" focussize="0,0"/>
                  <v:stroke on="f"/>
                  <v:imagedata o:title=""/>
                  <o:lock v:ext="edit" aspectratio="f"/>
                  <v:textbox inset="0mm,0mm,0mm,0mm" style="mso-fit-shape-to-text:t;">
                    <w:txbxContent>
                      <w:p w14:paraId="7BE02304">
                        <w:pPr>
                          <w:ind w:left="360"/>
                        </w:pPr>
                        <w:r>
                          <w:rPr>
                            <w:rFonts w:ascii="Arial" w:hAnsi="Arial" w:cs="Arial"/>
                            <w:b/>
                            <w:bCs/>
                            <w:color w:val="000000"/>
                            <w:sz w:val="14"/>
                            <w:szCs w:val="14"/>
                          </w:rPr>
                          <w:t xml:space="preserve">* The OFF power requirements does not </w:t>
                        </w:r>
                      </w:p>
                    </w:txbxContent>
                  </v:textbox>
                </v:rect>
                <v:rect id="Rectangle 199" o:spid="_x0000_s1026" o:spt="1" style="position:absolute;left:2259330;top:1364362;height:102235;width:1823720;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anKW1AAAAAUBAAAPAAAAAAAAAAEAIAAAACIAAABkcnMvZG93bnJl&#10;di54bWxQSwECFAAUAAAACACHTuJAZOjNvwECAAD+AwAADgAAAAAAAAABACAAAAAjAQAAZHJzL2Uy&#10;b0RvYy54bWxQSwUGAAAAAAYABgBZAQAAlgUAAAAA&#10;">
                  <v:fill on="f" focussize="0,0"/>
                  <v:stroke on="f"/>
                  <v:imagedata o:title=""/>
                  <o:lock v:ext="edit" aspectratio="f"/>
                  <v:textbox inset="0mm,0mm,0mm,0mm" style="mso-fit-shape-to-text:t;">
                    <w:txbxContent>
                      <w:p w14:paraId="6CBFDA72">
                        <w:pPr>
                          <w:ind w:left="360"/>
                        </w:pPr>
                        <w:r>
                          <w:rPr>
                            <w:rFonts w:ascii="Arial" w:hAnsi="Arial" w:cs="Arial"/>
                            <w:b/>
                            <w:bCs/>
                            <w:color w:val="000000"/>
                            <w:sz w:val="14"/>
                            <w:szCs w:val="14"/>
                          </w:rPr>
                          <w:t>apply for DTX and measurement gaps</w:t>
                        </w:r>
                      </w:p>
                    </w:txbxContent>
                  </v:textbox>
                </v:rect>
                <v:rect id="Rectangle 200" o:spid="_x0000_s1026" o:spt="1" style="position:absolute;left:1425575;top:108585;height:17780;width:141224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h3SUHWAAAABQEA&#10;AA8AAAAAAAAAAQAgAAAAIgAAAGRycy9kb3ducmV2LnhtbFBLAQIUABQAAAAIAIdO4kCZWJFQHAIA&#10;ADgEAAAOAAAAAAAAAAEAIAAAACUBAABkcnMvZTJvRG9jLnhtbFBLBQYAAAAABgAGAFkBAACzBQAA&#10;AAA=&#10;">
                  <v:fill on="t" focussize="0,0"/>
                  <v:stroke on="f"/>
                  <v:imagedata o:title=""/>
                  <o:lock v:ext="edit" aspectratio="f"/>
                </v:rect>
                <v:rect id="Rectangle 201" o:spid="_x0000_s1026" o:spt="1" style="position:absolute;left:1425575;top:335280;height:17145;width:141224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h3SUHWAAAABQEAAA8A&#10;AAAAAAAAAQAgAAAAIgAAAGRycy9kb3ducmV2LnhtbFBLAQIUABQAAAAIAIdO4kB95aXLGQIAADgE&#10;AAAOAAAAAAAAAAEAIAAAACUBAABkcnMvZTJvRG9jLnhtbFBLBQYAAAAABgAGAFkBAACwBQAAAAA=&#10;">
                  <v:fill on="t" focussize="0,0"/>
                  <v:stroke on="f"/>
                  <v:imagedata o:title=""/>
                  <o:lock v:ext="edit" aspectratio="f"/>
                </v:rect>
                <v:line id="Line 202" o:spid="_x0000_s1026" o:spt="20" style="position:absolute;left:0;top:0;height:1819275;width:0;" filled="f" stroked="t" coordsize="21600,21600" o:gfxdata="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SBcItUAAAAFAQAADwAAAAAAAAABACAAAAAi&#10;AAAAZHJzL2Rvd25yZXYueG1sUEsBAhQAFAAAAAgAh07iQHB/9gTUAQAAugMAAA4AAAAAAAAAAQAg&#10;AAAAJAEAAGRycy9lMm9Eb2MueG1sUEsFBgAAAAAGAAYAWQEAAGoFAAAAAA==&#10;">
                  <v:fill on="f" focussize="0,0"/>
                  <v:stroke weight="0pt" color="#000000" joinstyle="round"/>
                  <v:imagedata o:title=""/>
                  <o:lock v:ext="edit" aspectratio="f"/>
                </v:line>
                <v:rect id="Rectangle 203" o:spid="_x0000_s1026" o:spt="1" style="position:absolute;left:0;top:0;height:1819275;width:889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h3SUHWAAAABQEAAA8AAAAAAAAA&#10;AQAgAAAAIgAAAGRycy9kb3ducmV2LnhtbFBLAQIUABQAAAAIAIdO4kAdl3UPEwIAACwEAAAOAAAA&#10;AAAAAAEAIAAAACUBAABkcnMvZTJvRG9jLnhtbFBLBQYAAAAABgAGAFkBAACqBQAAAAA=&#10;">
                  <v:fill on="t" focussize="0,0"/>
                  <v:stroke on="f"/>
                  <v:imagedata o:title=""/>
                  <o:lock v:ext="edit" aspectratio="f"/>
                </v:rect>
                <v:rect id="Rectangle 206" o:spid="_x0000_s1026" o:spt="1" style="position:absolute;left:1407795;top:108585;height:243840;width:1778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HdJQdYAAAAF&#10;AQAADwAAAAAAAAABACAAAAAiAAAAZHJzL2Rvd25yZXYueG1sUEsBAhQAFAAAAAgAh07iQI3s6HMe&#10;AgAANwQAAA4AAAAAAAAAAQAgAAAAJQEAAGRycy9lMm9Eb2MueG1sUEsFBgAAAAAGAAYAWQEAALUF&#10;AAAAAA==&#10;">
                  <v:fill on="t" focussize="0,0"/>
                  <v:stroke on="f"/>
                  <v:imagedata o:title=""/>
                  <o:lock v:ext="edit" aspectratio="f"/>
                </v:rect>
                <v:rect id="Rectangle 207" o:spid="_x0000_s1026" o:spt="1" style="position:absolute;left:2820670;top:126365;height:226060;width:17145;"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Yd0lB1gAA&#10;AAUBAAAPAAAAAAAAAAEAIAAAACIAAABkcnMvZG93bnJldi54bWxQSwECFAAUAAAACACHTuJAkWe1&#10;MyACAAA3BAAADgAAAAAAAAABACAAAAAlAQAAZHJzL2Uyb0RvYy54bWxQSwUGAAAAAAYABgBZAQAA&#10;twUAAAAA&#10;">
                  <v:fill on="t" focussize="0,0"/>
                  <v:stroke on="f"/>
                  <v:imagedata o:title=""/>
                  <o:lock v:ext="edit" aspectratio="f"/>
                </v:rect>
                <v:rect id="Rectangle 208" o:spid="_x0000_s1026" o:spt="1" style="position:absolute;left:3291205;top:108585;height:243840;width:17145;"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Yd0lB1gAA&#10;AAUBAAAPAAAAAAAAAAEAIAAAACIAAABkcnMvZG93bnJldi54bWxQSwECFAAUAAAACACHTuJAd5vp&#10;RSACAAA3BAAADgAAAAAAAAABACAAAAAlAQAAZHJzL2Uyb0RvYy54bWxQSwUGAAAAAAYABgBZAQAA&#10;twUAAAAA&#10;">
                  <v:fill on="t" focussize="0,0"/>
                  <v:stroke on="f"/>
                  <v:imagedata o:title=""/>
                  <o:lock v:ext="edit" aspectratio="f"/>
                </v:rect>
                <v:rect id="Rectangle 209" o:spid="_x0000_s1026" o:spt="1" style="position:absolute;left:4468495;top:126365;height:226060;width:17145;"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Yd0lB1gAA&#10;AAUBAAAPAAAAAAAAAAEAIAAAACIAAABkcnMvZG93bnJldi54bWxQSwECFAAUAAAACACHTuJAeRxI&#10;gyACAAA3BAAADgAAAAAAAAABACAAAAAlAQAAZHJzL2Uyb0RvYy54bWxQSwUGAAAAAAYABgBZAQAA&#10;twUAAAAA&#10;">
                  <v:fill on="t" focussize="0,0"/>
                  <v:stroke on="f"/>
                  <v:imagedata o:title=""/>
                  <o:lock v:ext="edit" aspectratio="f"/>
                </v:rect>
                <v:line id="Line 210" o:spid="_x0000_s1026" o:spt="20" style="position:absolute;left:8890;top:0;height:0;width:6106160;" filled="f" stroked="t" coordsize="21600,21600" o:gfxdata="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SBcItUAAAAFAQAADwAAAAAAAAABACAA&#10;AAAiAAAAZHJzL2Rvd25yZXYueG1sUEsBAhQAFAAAAAgAh07iQI0lIQvXAQAAvQMAAA4AAAAAAAAA&#10;AQAgAAAAJAEAAGRycy9lMm9Eb2MueG1sUEsFBgAAAAAGAAYAWQEAAG0FAAAAAA==&#10;">
                  <v:fill on="f" focussize="0,0"/>
                  <v:stroke weight="0pt" color="#000000" joinstyle="round"/>
                  <v:imagedata o:title=""/>
                  <o:lock v:ext="edit" aspectratio="f"/>
                </v:line>
                <v:rect id="Rectangle 211" o:spid="_x0000_s1026" o:spt="1" style="position:absolute;left:8890;top:0;height:8890;width:610616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Yd0lB1gAAAAUBAAAPAAAAAAAA&#10;AAEAIAAAACIAAABkcnMvZG93bnJldi54bWxQSwECFAAUAAAACACHTuJAjwXelRQCAAAvBAAADgAA&#10;AAAAAAABACAAAAAlAQAAZHJzL2Uyb0RvYy54bWxQSwUGAAAAAAYABgBZAQAAqwUAAAAA&#10;">
                  <v:fill on="t" focussize="0,0"/>
                  <v:stroke on="f"/>
                  <v:imagedata o:title=""/>
                  <o:lock v:ext="edit" aspectratio="f"/>
                </v:rect>
                <v:rect id="Rectangle 212" o:spid="_x0000_s1026" o:spt="1" style="position:absolute;left:3308350;top:108585;height:17780;width:117729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h3SUHWAAAA&#10;BQEAAA8AAAAAAAAAAQAgAAAAIgAAAGRycy9kb3ducmV2LnhtbFBLAQIUABQAAAAIAIdO4kB6MRHu&#10;HwIAADgEAAAOAAAAAAAAAAEAIAAAACUBAABkcnMvZTJvRG9jLnhtbFBLBQYAAAAABgAGAFkBAAC2&#10;BQAAAAA=&#10;">
                  <v:fill on="t" focussize="0,0"/>
                  <v:stroke on="f"/>
                  <v:imagedata o:title=""/>
                  <o:lock v:ext="edit" aspectratio="f"/>
                </v:rect>
                <v:rect id="Rectangle 213" o:spid="_x0000_s1026" o:spt="1" style="position:absolute;left:3308350;top:335280;height:17145;width:117729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h3SUHWAAAABQEA&#10;AA8AAAAAAAAAAQAgAAAAIgAAAGRycy9kb3ducmV2LnhtbFBLAQIUABQAAAAIAIdO4kCejCV1HAIA&#10;ADgEAAAOAAAAAAAAAAEAIAAAACUBAABkcnMvZTJvRG9jLnhtbFBLBQYAAAAABgAGAFkBAACzBQAA&#10;AAA=&#10;">
                  <v:fill on="t" focussize="0,0"/>
                  <v:stroke on="f"/>
                  <v:imagedata o:title=""/>
                  <o:lock v:ext="edit" aspectratio="f"/>
                </v:rect>
                <v:rect id="Rectangle 215" o:spid="_x0000_s1026" o:spt="1" style="position:absolute;left:8890;top:1810385;height:8890;width:6106160;" fillcolor="#000000" filled="t" stroked="f" coordsize="21600,21600" o:gfxdata="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Yd0lB1gAAAAUBAAAP&#10;AAAAAAAAAAEAIAAAACIAAABkcnMvZG93bnJldi54bWxQSwECFAAUAAAACACHTuJADzUAQxoCAAA1&#10;BAAADgAAAAAAAAABACAAAAAlAQAAZHJzL2Uyb0RvYy54bWxQSwUGAAAAAAYABgBZAQAAsQUAAAAA&#10;">
                  <v:fill on="t" focussize="0,0"/>
                  <v:stroke on="f"/>
                  <v:imagedata o:title=""/>
                  <o:lock v:ext="edit" aspectratio="f"/>
                </v:rect>
                <v:shape id="Freeform 216" o:spid="_x0000_s1026" o:spt="100" style="position:absolute;left:788670;top:465455;height:878205;width:2176145;" filled="f" stroked="t" coordsize="3427,1383" o:gfxdata="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" path="m0,1361c67,1367,134,1373,179,1371c224,1369,233,1363,269,1350c306,1338,356,1299,395,1290c434,1281,470,1285,500,1298c530,1311,552,1359,578,1371c604,1383,631,1374,658,1371c684,1368,715,1354,737,1350c761,1347,767,1348,797,1350c827,1353,885,1361,916,1361c948,1361,967,1363,986,1350c1006,1338,1019,1312,1036,1279c1053,1247,1074,1206,1086,1158c1097,1109,1093,1050,1106,986c1119,922,1153,831,1165,773c1177,716,1171,695,1176,643c1180,591,1186,508,1192,459c1197,410,1200,392,1206,348c1211,305,1213,250,1225,196c1237,142,1255,47,1276,24c1295,0,1300,39,1345,54c1389,69,1494,108,1544,115c1594,122,1570,95,1643,95c1716,95,1870,115,1982,113c2095,111,2234,85,2317,84c2400,84,2418,104,2478,107c2538,110,2620,98,2677,99c2734,100,2772,114,2822,116c2873,118,2908,111,2980,107c3052,103,3182,93,3257,93c3330,93,3392,104,3427,107e">
                  <v:path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fill on="f" focussize="0,0"/>
                  <v:stroke weight="1.4pt" color="#000000" joinstyle="round"/>
                  <v:imagedata o:title=""/>
                  <o:lock v:ext="edit" aspectratio="f"/>
                </v:shape>
                <v:shape id="Freeform 217" o:spid="_x0000_s1026" o:spt="100" style="position:absolute;left:1155065;top:560705;height:8890;width:1744345;" fillcolor="#000000" filled="t" stroked="t" coordsize="2747,14" o:gfxdata="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" path="m0,0l57,0,57,14,0,14,0,0xm99,0l156,0,156,14,99,14,99,0xm199,0l256,0,256,14,199,14,199,0xm298,0l355,0,355,14,298,14,298,0xm398,0l455,0,455,14,398,14,398,0xm498,0l555,0,555,14,498,14,498,0xm597,0l654,0,654,14,597,14,597,0xm697,0l754,0,754,14,697,14,697,0xm797,0l854,0,854,14,797,14,797,0xm896,0l953,0,953,14,896,14,896,0xm996,0l1053,0,1053,14,996,14,996,0xm1096,0l1153,0,1153,14,1096,14,1096,0xm1195,0l1252,0,1252,14,1195,14,1195,0xm1295,0l1352,0,1352,14,1295,14,1295,0xm1395,0l1452,0,1452,14,1395,14,1395,0xm1494,0l1551,0,1551,14,1494,14,1494,0xm1594,0l1651,0,1651,14,1594,14,1594,0xm1694,0l1751,0,1751,14,1694,14,1694,0xm1793,0l1850,0,1850,14,1793,14,1793,0xm1893,0l1950,0,1950,14,1893,14,1893,0xm1993,0l2050,0,2050,14,1993,14,1993,0xm2092,0l2149,0,2149,14,2092,14,2092,0xm2192,0l2249,0,2249,14,2192,14,2192,0xm2292,0l2348,0,2348,14,2292,14,2292,0xm2391,0l2448,0,2448,14,2391,14,2391,0xm2491,0l2548,0,2548,14,2491,14,2491,0xm2591,0l2647,0,2647,14,2591,14,2591,0xm2690,0l2747,0,2747,14,2690,14,2690,0xe">
                  <v:path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v:fill on="t" focussize="0,0"/>
                  <v:stroke weight="0.1pt" color="#000000" joinstyle="bevel"/>
                  <v:imagedata o:title=""/>
                  <o:lock v:ext="edit" aspectratio="f"/>
                </v:shape>
                <v:shape id="Freeform 218" o:spid="_x0000_s1026" o:spt="100" style="position:absolute;left:3023870;top:484505;height:1005840;width:2382520;" filled="f" stroked="t" coordsize="3752,1584" o:gfxdata="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" path="m0,38c41,43,158,72,241,70c325,68,419,38,505,27c591,17,679,0,757,6c835,11,891,54,974,59c1058,65,1172,38,1261,38c1349,38,1418,59,1501,59c1585,59,1690,41,1765,38c1839,35,1893,40,1950,42c2008,44,2075,33,2109,54c2145,74,2152,130,2163,169c2173,206,2170,225,2173,283c2177,341,2179,447,2184,512c2190,577,2197,607,2206,673c2215,739,2233,841,2240,909c2247,976,2220,988,2248,1074c2276,1161,2355,1361,2408,1431c2461,1499,2513,1492,2568,1488c2623,1483,2675,1404,2739,1400c2801,1394,2877,1456,2945,1459c3012,1462,3070,1421,3143,1417c3216,1413,3309,1402,3383,1430c3458,1458,3528,1582,3590,1583c3651,1584,3718,1468,3752,1438e">
                  <v:path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fill on="f" focussize="0,0"/>
                  <v:stroke weight="1.45pt" color="#000000" joinstyle="round"/>
                  <v:imagedata o:title=""/>
                  <o:lock v:ext="edit" aspectratio="f"/>
                </v:shape>
                <v:shape id="Freeform 219" o:spid="_x0000_s1026" o:spt="100" style="position:absolute;left:3023870;top:560705;height:8890;width:1912620;" fillcolor="#000000" filled="t" stroked="t" coordsize="3012,14" o:gfxdata="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" path="m0,0l57,0,57,14,0,14,0,0xm100,0l157,0,157,14,100,14,100,0xm199,0l256,0,256,14,199,14,199,0xm299,0l356,0,356,14,299,14,299,0xm399,0l456,0,456,14,399,14,399,0xm498,0l555,0,555,14,498,14,498,0xm598,0l655,0,655,14,598,14,598,0xm698,0l755,0,755,14,698,14,698,0xm797,0l854,0,854,14,797,14,797,0xm897,0l954,0,954,14,897,14,897,0xm997,0l1054,0,1054,14,997,14,997,0xm1096,0l1153,0,1153,14,1096,14,1096,0xm1196,0l1253,0,1253,14,1196,14,1196,0xm1296,0l1353,0,1353,14,1296,14,1296,0xm1395,0l1452,0,1452,14,1395,14,1395,0xm1495,0l1552,0,1552,14,1495,14,1495,0xm1595,0l1651,0,1651,14,1595,14,1595,0xm1694,0l1751,0,1751,14,1694,14,1694,0xm1794,0l1851,0,1851,14,1794,14,1794,0xm1894,0l1950,0,1950,14,1894,14,1894,0xm1993,0l2050,0,2050,14,1993,14,1993,0xm2093,0l2150,0,2150,14,2093,14,2093,0xm2193,0l2249,0,2249,14,2193,14,2193,0xm2292,0l2349,0,2349,14,2292,14,2292,0xm2392,0l2449,0,2449,14,2392,14,2392,0xm2492,0l2548,0,2548,14,2492,14,2492,0xm2591,0l2648,0,2648,14,2591,14,2591,0xm2691,0l2748,0,2748,14,2691,14,2691,0xm2791,0l2847,0,2847,14,2791,14,2791,0xm2890,0l2947,0,2947,14,2890,14,2890,0xm2990,0l3012,0,3012,14,2990,14,2990,0xe">
                  <v:path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v:fill on="t" focussize="0,0"/>
                  <v:stroke weight="0.1pt" color="#000000" joinstyle="bevel"/>
                  <v:imagedata o:title=""/>
                  <o:lock v:ext="edit" aspectratio="f"/>
                </v:shape>
                <v:shape id="Freeform 220" o:spid="_x0000_s1026" o:spt="100" style="position:absolute;left:4622452;top:1206501;height:45719;width:760918;" fillcolor="#000000" filled="t" stroked="t" coordsize="1483,85" o:gfxdata="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" path="m1483,50l71,50,71,36,1483,36,1483,50xm85,85l0,42,85,0,85,85xe">
                  <v:path o:connectlocs="760918,26893;36429,26893;36429,19363;760918,19363;760918,26893;43612,45719;0,22590;43612,0;43612,45719" o:connectangles="0,0,0,0,0,0,0,0,0"/>
                  <v:fill on="t" focussize="0,0"/>
                  <v:stroke weight="0.1pt" color="#000000" joinstyle="bevel"/>
                  <v:imagedata o:title=""/>
                  <o:lock v:ext="edit" aspectratio="f"/>
                </v:shape>
                <v:shape id="Freeform 221" o:spid="_x0000_s1026" o:spt="100" style="position:absolute;left:1294765;top:237490;height:1223645;width:20320;" fillcolor="#000080" filled="t" stroked="t" coordsize="32,1927" o:gfxdata="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" path="m32,0l32,128,0,128,0,0,32,0xm32,225l32,353,0,353,0,225,32,225xm32,450l32,578,0,578,0,450,32,450xm32,674l32,803,0,803,0,674,32,674xm32,899l32,1028,0,1028,0,899,32,899xm32,1124l32,1253,0,1253,0,1124,32,1124xm32,1349l32,1478,0,1478,0,1349,32,1349xm32,1574l32,1703,0,1703,0,1574,32,1574xm32,1799l32,1927,0,1927,0,1799,32,1799xe">
                  <v:path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v:fill on="t" focussize="0,0"/>
                  <v:stroke weight="0.1pt" color="#000080" joinstyle="bevel"/>
                  <v:imagedata o:title=""/>
                  <o:lock v:ext="edit" aspectratio="f"/>
                </v:shape>
                <v:shape id="Freeform 222" o:spid="_x0000_s1026" o:spt="100" style="position:absolute;left:4454525;top:339090;height:1223645;width:20320;" fillcolor="#000080" filled="t" stroked="t" coordsize="32,1927" o:gfxdata="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COoesz1gAAAAUBAAAPAAAAAAAAAAEAIAAAACIA&#10;AABkcnMvZG93bnJldi54bWxQSwECFAAUAAAACACHTuJAOSBrV38GAADDIQAADgAAAAAAAAABACAA&#10;AAAlAQAAZHJzL2Uyb0RvYy54bWxQSwUGAAAAAAYABgBZAQAAFgoAAAAA&#10;" path="m32,0l32,128,0,128,0,0,32,0xm32,225l32,353,0,353,0,225,32,225xm32,450l32,578,0,578,0,450,32,450xm32,674l32,803,0,803,0,674,32,674xm32,899l32,1028,0,1028,0,899,32,899xm32,1124l32,1253,0,1253,0,1124,32,1124xm32,1349l32,1478,0,1478,0,1349,32,1349xm32,1574l32,1703,0,1703,0,1574,32,1574xm32,1799l32,1927,0,1927,0,1799,32,1799xe">
                  <v:path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v:fill on="t" focussize="0,0"/>
                  <v:stroke weight="0.1pt" color="#000080" joinstyle="bevel"/>
                  <v:imagedata o:title=""/>
                  <o:lock v:ext="edit" aspectratio="f"/>
                </v:shape>
                <v:shape id="Freeform 223" o:spid="_x0000_s1026" o:spt="100" style="position:absolute;left:4605127;top:339090;height:1242060;width:8890;" fillcolor="#000000" filled="t" stroked="t" coordsize="14,1956" o:gfxdata="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" path="m14,0l14,57,0,57,0,0,14,0xm14,100l14,157,0,157,0,100,14,100xm14,200l14,257,0,257,0,200,14,200xm14,300l14,357,0,357,0,300,14,300xm14,400l14,457,0,457,0,400,14,400xm14,500l14,557,0,557,0,500,14,500xm14,599l14,657,0,657,0,599,14,599xm14,700l14,757,0,757,0,700,14,700xm14,800l14,857,0,857,0,800,14,800xm14,899l14,957,0,957,0,899,14,899xm14,1000l14,1057,0,1057,0,1000,14,1000xm14,1099l14,1156,0,1156,0,1099,14,1099xm14,1199l14,1257,0,1257,0,1199,14,1199xm14,1299l14,1356,0,1356,0,1299,14,1299xm14,1399l14,1456,0,1456,0,1399,14,1399xm14,1499l14,1556,0,1556,0,1499,14,1499xm14,1599l14,1656,0,1656,0,1599,14,1599xm14,1699l14,1756,0,1756,0,1699,14,1699xm14,1799l14,1856,0,1856,0,1799,14,1799xm14,1899l14,1956,0,1956,0,1899,14,1899xe">
                  <v:path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v:fill on="t" focussize="0,0"/>
                  <v:stroke weight="0.1pt" color="#000000" joinstyle="bevel"/>
                  <v:imagedata o:title=""/>
                  <o:lock v:ext="edit" aspectratio="f"/>
                </v:shape>
                <v:shape id="Freeform 224" o:spid="_x0000_s1026" o:spt="100" style="position:absolute;left:1619885;top:361315;height:1230630;width:16510;" fillcolor="#000000" filled="t" stroked="t" coordsize="26,1938" o:gfxdata="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" path="m14,0l15,57,0,57,0,0,14,0xm15,100l15,157,1,157,1,100,15,100xm16,200l16,257,2,257,1,200,16,200xm16,300l16,357,2,357,2,300,16,300xm17,400l17,457,3,457,2,400,17,400xm17,500l18,557,3,557,3,500,17,500xm18,599l18,657,4,657,4,600,18,599xm19,699l19,757,5,757,4,700,19,699xm19,799l20,857,5,857,5,799,19,799xm20,899l20,956,6,957,6,899,20,899xm20,999l21,1056,7,1056,6,999,20,999xm21,1099l21,1156,7,1156,7,1099,21,1099xm22,1199l22,1256,8,1256,7,1199,22,1199xm22,1299l23,1356,8,1356,8,1299,22,1299xm23,1399l23,1456,9,1456,9,1399,23,1399xm24,1499l24,1556,10,1556,9,1499,24,1499xm24,1599l24,1656,10,1656,10,1599,24,1599xm25,1699l25,1756,11,1756,11,1699,25,1699xm25,1799l26,1856,11,1856,11,1799,25,1799xm26,1899l26,1938,12,1938,12,1899,26,1899xe">
                  <v:path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v:fill on="t" focussize="0,0"/>
                  <v:stroke weight="0.1pt" color="#000000" joinstyle="bevel"/>
                  <v:imagedata o:title=""/>
                  <o:lock v:ext="edit" aspectratio="f"/>
                </v:shape>
                <v:shape id="Freeform 225" o:spid="_x0000_s1026" o:spt="100" style="position:absolute;left:1300164;top:686435;height:77788;width:125412;" fillcolor="#000000" filled="t" stroked="t" coordsize="3091,1085" o:gfxdata="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Arbo+r&#10;1gAAAAUBAAAPAAAAAAAAAAEAIAAAACIAAABkcnMvZG93bnJldi54bWxQSwECFAAUAAAACACHTuJA&#10;rCWD9ewFAAAyFwAADgAAAAAAAAABACAAAAAlAQAAZHJzL2Uyb0RvYy54bWxQSwUGAAAAAAYABgBZ&#10;AQAAgwkAAAAA&#10;" path="m2959,609l132,609,132,476,2959,476,2959,609xm2192,18l3091,542,2192,1067c2161,1085,2120,1075,2101,1043c2083,1011,2093,970,2125,952l2925,485,2925,600,2125,133c2093,115,2083,74,2101,42c2120,10,2161,0,2192,18xm899,1067l0,542,899,18c930,0,971,10,990,42c1008,74,998,115,966,133l166,600,166,485,966,952c998,970,1008,1011,990,1043c971,1075,930,1085,899,1067xe">
                  <v:path o:connectlocs="120056,43661;5355,43661;5355,34126;120056,34126;120056,43661;88936,1290;125412,38858;88936,76497;85244,74776;86218,68252;118676,34771;118676,43016;86218,9535;85244,3011;88936,1290;36475,76497;0,38858;36475,1290;40167,3011;39193,9535;6735,43016;6735,34771;39193,68252;40167,74776;36475,76497" o:connectangles="0,0,0,0,0,0,0,0,0,0,0,0,0,0,0,0,0,0,0,0,0,0,0,0,0"/>
                  <v:fill on="t" focussize="0,0"/>
                  <v:stroke weight="0.1pt" color="#000000" joinstyle="bevel"/>
                  <v:imagedata o:title=""/>
                  <o:lock v:ext="edit" aspectratio="f"/>
                </v:shape>
                <v:shape id="Freeform 226" o:spid="_x0000_s1026" o:spt="100" style="position:absolute;left:4296714;top:1461135;height:100965;width:170179;" fillcolor="#000000" filled="t" stroked="t" coordsize="721,271" o:gfxdata="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" path="m688,152l33,152,33,119,688,119,688,152xm496,4l721,135,496,267c488,271,478,268,473,261c469,253,471,242,479,238l679,121,679,150,479,33c471,29,469,18,473,10c478,2,488,0,496,4xm225,267l0,135,225,4c233,0,243,2,248,10c252,18,249,29,242,33l42,150,42,121,242,238c249,242,252,253,248,261c243,268,233,271,225,267xe">
                  <v:path o:connectlocs="162389,56629;7789,56629;7789,44335;162389,44335;162389,56629;117071,1490;170179,50296;117071,99474;111643,97239;113059,88670;160265,45080;160265,55884;113059,12294;111643,3725;117071,1490;53107,99474;0,50296;53107,1490;58535,3725;57119,12294;9913,55884;9913,45080;57119,88670;58535,97239;53107,99474" o:connectangles="0,0,0,0,0,0,0,0,0,0,0,0,0,0,0,0,0,0,0,0,0,0,0,0,0"/>
                  <v:fill on="t" focussize="0,0"/>
                  <v:stroke weight="0.1pt" color="#000000" joinstyle="bevel"/>
                  <v:imagedata o:title=""/>
                  <o:lock v:ext="edit" aspectratio="f"/>
                </v:shape>
                <v:shape id="Freeform 227" o:spid="_x0000_s1026" o:spt="100" style="position:absolute;left:338455;top:1180465;height:53975;width:956310;" fillcolor="#000000" filled="t" stroked="t" coordsize="1506,85" o:gfxdata="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" path="m1435,50l0,50,0,35,1435,35,1435,50xm1421,0l1506,42,1421,85,1421,0xe">
                  <v:path o:connectlocs="911225,31750;0,31750;0,22225;911225,22225;911225,31750;902335,0;956310,26670;902335,53975;902335,0" o:connectangles="0,0,0,0,0,0,0,0,0"/>
                  <v:fill on="t" focussize="0,0"/>
                  <v:stroke weight="0.1pt" color="#000000" joinstyle="bevel"/>
                  <v:imagedata o:title=""/>
                  <o:lock v:ext="edit" aspectratio="f"/>
                </v:shape>
                <v:shape id="Freeform 228" o:spid="_x0000_s1026" o:spt="100" style="position:absolute;left:1644332;top:750253;height:53975;width:777875;" fillcolor="#000000" filled="t" stroked="t" coordsize="1225,85" o:gfxdata="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" path="m1225,50l71,50,71,36,1225,36,1225,50xm86,85l0,43,86,0,86,85xe">
                  <v:path o:connectlocs="777875,31750;45085,31750;45085,22860;777875,22860;777875,31750;54610,53975;0,27305;54610,0;54610,53975" o:connectangles="0,0,0,0,0,0,0,0,0"/>
                  <v:fill on="t" focussize="0,0"/>
                  <v:stroke weight="0.1pt" color="#000000" joinstyle="bevel"/>
                  <v:imagedata o:title=""/>
                  <o:lock v:ext="edit" aspectratio="f"/>
                </v:shape>
                <v:shape id="Freeform 229" o:spid="_x0000_s1026" o:spt="100" style="position:absolute;left:3541064;top:770890;height:54610;width:755650;" fillcolor="#000000" filled="t" stroked="t" coordsize="1190,86" o:gfxdata="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" path="m1119,50l0,50,0,36,1119,36,1119,50xm1105,0l1190,43,1105,86,1105,0xe">
                  <v:path o:connectlocs="710565,31750;0,31750;0,22860;710565,22860;710565,31750;701675,0;755650,27305;701675,54610;701675,0" o:connectangles="0,0,0,0,0,0,0,0,0"/>
                  <v:fill on="t" focussize="0,0"/>
                  <v:stroke weight="0.1pt" color="#000000" joinstyle="bevel"/>
                  <v:imagedata o:title=""/>
                  <o:lock v:ext="edit" aspectratio="f"/>
                </v:shape>
                <v:line id="Straight Connector 127" o:spid="_x0000_s1026" o:spt="20" style="position:absolute;left:1407795;top:352425;height:1253490;width:6350;" filled="f" stroked="t" coordsize="21600,21600" o:gfxdata="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0pHve9YAAAAFAQAADwAAAAAAAAABACAAAAAiAAAAZHJzL2Rvd25yZXYueG1sUEsBAhQAFAAAAAgA&#10;h07iQN3p4NfuAQAA1QMAAA4AAAAAAAAAAQAgAAAAJQEAAGRycy9lMm9Eb2MueG1sUEsFBgAAAAAG&#10;AAYAWQEAAIUFAAAAAA==&#10;">
                  <v:fill on="f" focussize="0,0"/>
                  <v:stroke weight="0.5pt" color="#4472C4" miterlimit="8" joinstyle="miter"/>
                  <v:imagedata o:title=""/>
                  <o:lock v:ext="edit" aspectratio="f"/>
                </v:line>
                <v:rect id="Rectangle 128" o:spid="_x0000_s1026" o:spt="1" style="position:absolute;left:1657985;top:1479223;height:87630;width:399415;mso-wrap-style:none;" filled="f" stroked="f" coordsize="21600,21600" o:gfxdata="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PanKW1AAAAAUBAAAPAAAAAAAAAAEAIAAAACIAAABkcnMvZG93bnJldi54&#10;bWxQSwECFAAUAAAACACHTuJAY0Qwjv4BAAD8AwAADgAAAAAAAAABACAAAAAjAQAAZHJzL2Uyb0Rv&#10;Yy54bWxQSwUGAAAAAAYABgBZAQAAkwUAAAAA&#10;">
                  <v:fill on="f" focussize="0,0"/>
                  <v:stroke on="f"/>
                  <v:imagedata o:title=""/>
                  <o:lock v:ext="edit" aspectratio="f"/>
                  <v:textbox inset="0mm,0mm,0mm,0mm" style="mso-fit-shape-to-text:t;">
                    <w:txbxContent>
                      <w:p w14:paraId="7BF65907">
                        <w:pPr>
                          <w:ind w:left="360"/>
                          <w:rPr>
                            <w:sz w:val="24"/>
                            <w:szCs w:val="24"/>
                          </w:rPr>
                        </w:pPr>
                        <w:r>
                          <w:rPr>
                            <w:rFonts w:ascii="Arial" w:hAnsi="Arial" w:cs="Arial"/>
                            <w:b/>
                            <w:bCs/>
                            <w:color w:val="000000"/>
                            <w:sz w:val="12"/>
                            <w:szCs w:val="12"/>
                          </w:rPr>
                          <w:t>10µs</w:t>
                        </w:r>
                      </w:p>
                    </w:txbxContent>
                  </v:textbox>
                </v:rect>
                <v:shape id="Freeform 226" o:spid="_x0000_s1026" o:spt="100" style="position:absolute;left:1425576;top:1490345;height:73660;width:195580;" fillcolor="#000000" filled="t" stroked="t" coordsize="721,271" o:gfxdata="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" path="m688,152l33,152,33,119,688,119,688,152xm496,4l721,135,496,267c488,271,478,268,473,261c469,253,471,242,479,238l679,121,679,150,479,33c471,29,469,18,473,10c478,2,488,0,496,4xm225,267l0,135,225,4c233,0,243,2,248,10c252,18,249,29,242,33l42,150,42,121,242,238c249,242,252,253,248,261c243,268,233,271,225,267xe">
                  <v:path o:connectlocs="186628,41314;8951,41314;8951,32345;186628,32345;186628,41314;134546,1087;195580,36694;134546,72572;128306,70941;129934,64690;184186,32888;184186,40771;129934,8969;128306,2718;134546,1087;61033,72572;0,36694;61033,1087;67273,2718;65645,8969;11393,40771;11393,32888;65645,64690;67273,70941;61033,72572" o:connectangles="0,0,0,0,0,0,0,0,0,0,0,0,0,0,0,0,0,0,0,0,0,0,0,0,0"/>
                  <v:fill on="t" focussize="0,0"/>
                  <v:stroke weight="0.1pt" color="#000000" joinstyle="bevel"/>
                  <v:imagedata o:title=""/>
                  <o:lock v:ext="edit" aspectratio="f"/>
                </v:shape>
                <v:line id="Straight Connector 130" o:spid="_x0000_s1026" o:spt="20" style="position:absolute;left:1700213;top:121444;height:209550;width:0;" filled="f" stroked="t" coordsize="21600,21600" o:gfxdata="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9jHNc1QAAAAUBAAAPAAAAAAAAAAEAIAAAACIAAABkcnMvZG93bnJldi54bWxQSwECFAAU&#10;AAAACACHTuJAOgtc9/QBAADmAwAADgAAAAAAAAABACAAAAAkAQAAZHJzL2Uyb0RvYy54bWxQSwUG&#10;AAAAAAYABgBZAQAAigUAAAAA&#10;">
                  <v:fill on="f" focussize="0,0"/>
                  <v:stroke weight="1.25pt" color="#000000" miterlimit="8" joinstyle="miter"/>
                  <v:imagedata o:title=""/>
                  <o:lock v:ext="edit" aspectratio="f"/>
                </v:line>
                <v:shape id="Freeform 224" o:spid="_x0000_s1026" o:spt="100" style="position:absolute;left:4306570;top:344805;height:1230630;width:16510;" fillcolor="#000000" filled="t" stroked="t" coordsize="26,1938" o:gfxdata="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" path="m14,0l15,57,0,57,0,0,14,0xm15,100l15,157,1,157,1,100,15,100xm16,200l16,257,2,257,1,200,16,200xm16,300l16,357,2,357,2,300,16,300xm17,400l17,457,3,457,2,400,17,400xm17,500l18,557,3,557,3,500,17,500xm18,599l18,657,4,657,4,600,18,599xm19,699l19,757,5,757,4,700,19,699xm19,799l20,857,5,857,5,799,19,799xm20,899l20,956,6,957,6,899,20,899xm20,999l21,1056,7,1056,6,999,20,999xm21,1099l21,1156,7,1156,7,1099,21,1099xm22,1199l22,1256,8,1256,7,1199,22,1199xm22,1299l23,1356,8,1356,8,1299,22,1299xm23,1399l23,1456,9,1456,9,1399,23,1399xm24,1499l24,1556,10,1556,9,1499,24,1499xm24,1599l24,1656,10,1656,10,1599,24,1599xm25,1699l25,1756,11,1756,11,1699,25,1699xm25,1799l26,1856,11,1856,11,1799,25,1799xm26,1899l26,1938,12,1938,12,1899,26,1899xe">
                  <v:path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v:fill on="t" focussize="0,0"/>
                  <v:stroke weight="0.1pt" color="#000000" joinstyle="bevel"/>
                  <v:imagedata o:title=""/>
                  <o:lock v:ext="edit" aspectratio="f"/>
                </v:shape>
                <v:shape id="Freeform 226" o:spid="_x0000_s1026" o:spt="100" style="position:absolute;left:4468495;top:1463040;height:100965;width:169545;" fillcolor="#000000" filled="t" stroked="t" coordsize="721,271" o:gfxdata="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" path="m688,152l33,152,33,119,688,119,688,152xm496,4l721,135,496,267c488,271,478,268,473,261c469,253,471,242,479,238l679,121,679,150,479,33c471,29,469,18,473,10c478,2,488,0,496,4xm225,267l0,135,225,4c233,0,243,2,248,10c252,18,249,29,242,33l42,150,42,121,242,238c249,242,252,253,248,261c243,268,233,271,225,267xe">
                  <v:path o:connectlocs="161784,56629;7760,56629;7760,44335;161784,44335;161784,56629;116635,1490;169545,50296;116635,99474;111227,97239;112638,88670;159668,45080;159668,55884;112638,12294;111227,3725;116635,1490;52909,99474;0,50296;52909,1490;58317,3725;56906,12294;9876,55884;9876,45080;56906,88670;58317,97239;52909,99474" o:connectangles="0,0,0,0,0,0,0,0,0,0,0,0,0,0,0,0,0,0,0,0,0,0,0,0,0"/>
                  <v:fill on="t" focussize="0,0"/>
                  <v:stroke weight="0.1pt" color="#000000" joinstyle="bevel"/>
                  <v:imagedata o:title=""/>
                  <o:lock v:ext="edit" aspectratio="f"/>
                </v:shape>
                <v:rect id="Rectangle 134" o:spid="_x0000_s1026" o:spt="1" style="position:absolute;left:4130040;top:1450643;height:161290;width:356870;mso-wrap-style:none;" filled="f" stroked="f" coordsize="21600,21600" o:gfxdata="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zyVid1QAAAAUBAAAPAAAAAAAAAAEAIAAAACIAAABkcnMvZG93bnJl&#10;di54bWxQSwECFAAUAAAACACHTuJAlna3LgACAAD9AwAADgAAAAAAAAABACAAAAAkAQAAZHJzL2Uy&#10;b0RvYy54bWxQSwUGAAAAAAYABgBZAQAAlgUAAAAA&#10;">
                  <v:fill on="f" focussize="0,0"/>
                  <v:stroke on="f"/>
                  <v:imagedata o:title=""/>
                  <o:lock v:ext="edit" aspectratio="f"/>
                  <v:textbox inset="0mm,0mm,0mm,0mm">
                    <w:txbxContent>
                      <w:p w14:paraId="76DD7171">
                        <w:pPr>
                          <w:ind w:left="360"/>
                          <w:rPr>
                            <w:sz w:val="24"/>
                            <w:szCs w:val="24"/>
                          </w:rPr>
                        </w:pPr>
                        <w:r>
                          <w:rPr>
                            <w:rFonts w:ascii="Arial" w:hAnsi="Arial" w:cs="Arial"/>
                            <w:b/>
                            <w:bCs/>
                            <w:color w:val="000000"/>
                            <w:sz w:val="12"/>
                            <w:szCs w:val="12"/>
                          </w:rPr>
                          <w:t>5µs</w:t>
                        </w:r>
                      </w:p>
                    </w:txbxContent>
                  </v:textbox>
                </v:rect>
                <w10:wrap type="none"/>
                <w10:anchorlock/>
              </v:group>
            </w:pict>
          </mc:Fallback>
        </mc:AlternateContent>
      </w:r>
    </w:p>
    <w:p w14:paraId="1B1ADBE5">
      <w:pPr>
        <w:numPr>
          <w:ilvl w:val="0"/>
          <w:numId w:val="0"/>
        </w:numPr>
        <w:ind w:leftChars="0"/>
        <w:jc w:val="center"/>
        <w:rPr>
          <w:rFonts w:hint="default"/>
          <w:lang w:val="en-US"/>
        </w:rPr>
      </w:pPr>
      <w:r>
        <w:rPr>
          <w:rFonts w:hint="default"/>
          <w:lang w:val="en-US"/>
        </w:rPr>
        <w:t xml:space="preserve">Figure 2 Illustration for edge/transition detection OOK waveform </w:t>
      </w:r>
    </w:p>
    <w:p w14:paraId="0B4E81A8">
      <w:pPr>
        <w:numPr>
          <w:ilvl w:val="0"/>
          <w:numId w:val="0"/>
        </w:numPr>
        <w:ind w:leftChars="0"/>
        <w:jc w:val="center"/>
        <w:rPr>
          <w:rFonts w:hint="default"/>
          <w:lang w:val="en-US" w:eastAsia="zh-CN"/>
        </w:rPr>
      </w:pPr>
    </w:p>
    <w:p w14:paraId="0A73737D">
      <w:pPr>
        <w:jc w:val="both"/>
        <w:rPr>
          <w:rFonts w:hint="default"/>
          <w:b/>
          <w:bCs/>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hint="default" w:ascii="Times New Roman Bold" w:hAnsi="Times New Roman Bold" w:cs="Times New Roman Bold" w:eastAsiaTheme="minorEastAsia"/>
          <w:b/>
          <w:bCs/>
          <w:lang w:val="en-US" w:eastAsia="zh-CN"/>
        </w:rPr>
        <w:t>For edge/transition detection t device side, i</w:t>
      </w:r>
      <w:r>
        <w:rPr>
          <w:rFonts w:hint="default"/>
          <w:b/>
          <w:bCs/>
          <w:lang w:val="en-US"/>
        </w:rPr>
        <w:t xml:space="preserve">f device is in SLEEP state, it will not judge the transient period before start of ON power due to the power of start-indicator is not to the threshold of waking-up/activating. In this case, device will not detect ON symbol but could be activated. </w:t>
      </w:r>
    </w:p>
    <w:p w14:paraId="7529D0E5">
      <w:pPr>
        <w:jc w:val="both"/>
        <w:rPr>
          <w:rFonts w:hint="default"/>
          <w:b/>
          <w:bCs/>
          <w:lang w:val="en-US"/>
        </w:rPr>
      </w:pPr>
    </w:p>
    <w:p w14:paraId="3A91CF83">
      <w:pPr>
        <w:jc w:val="both"/>
        <w:rPr>
          <w:rFonts w:hint="default"/>
          <w:b/>
          <w:bCs/>
          <w:lang w:val="en-US" w:eastAsia="zh-CN"/>
        </w:rPr>
      </w:pPr>
    </w:p>
    <w:p w14:paraId="7D2EF86D">
      <w:pPr>
        <w:jc w:val="both"/>
        <w:rPr>
          <w:rFonts w:ascii="Times New Roman" w:hAnsi="Times New Roman" w:eastAsiaTheme="minorEastAsia"/>
          <w:b/>
          <w:bCs/>
          <w:lang w:eastAsia="zh-CN"/>
        </w:rPr>
      </w:pPr>
    </w:p>
    <w:p w14:paraId="47A5B5B6">
      <w:pPr>
        <w:pStyle w:val="126"/>
        <w:ind w:firstLine="0" w:firstLineChars="0"/>
        <w:rPr>
          <w:rFonts w:hint="default" w:ascii="Times New Roman Bold" w:hAnsi="Times New Roman Bold" w:cs="Times New Roman Bold"/>
          <w:b/>
          <w:bCs/>
          <w:color w:val="000000"/>
          <w:lang w:val="en-US"/>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hint="default" w:ascii="Times New Roman" w:hAnsi="Times New Roman"/>
          <w:b/>
          <w:bCs/>
          <w:lang w:val="en-US" w:eastAsia="zh-CN"/>
        </w:rPr>
        <w:t xml:space="preserve">Discuss the potential impacts of </w:t>
      </w:r>
      <w:r>
        <w:rPr>
          <w:rFonts w:hint="default" w:ascii="Times New Roman Bold" w:hAnsi="Times New Roman Bold" w:cs="Times New Roman Bold"/>
          <w:b/>
          <w:bCs/>
          <w:color w:val="000000"/>
        </w:rPr>
        <w:t>fixed duration for the start-indicator part</w:t>
      </w:r>
      <w:r>
        <w:rPr>
          <w:rFonts w:hint="default" w:ascii="Times New Roman Bold" w:hAnsi="Times New Roman Bold" w:cs="Times New Roman Bold"/>
          <w:b/>
          <w:bCs/>
          <w:color w:val="000000"/>
          <w:lang w:val="en-US"/>
        </w:rPr>
        <w:t>.</w:t>
      </w:r>
    </w:p>
    <w:p w14:paraId="50DBF39D">
      <w:pPr>
        <w:pStyle w:val="126"/>
        <w:ind w:firstLine="0" w:firstLineChars="0"/>
        <w:rPr>
          <w:rFonts w:hint="default" w:ascii="Times New Roman Bold" w:hAnsi="Times New Roman Bold" w:cs="Times New Roman Bold"/>
          <w:b/>
          <w:bCs/>
          <w:color w:val="000000"/>
          <w:lang w:val="en-US"/>
        </w:rPr>
      </w:pPr>
    </w:p>
    <w:p w14:paraId="586542DE">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Proposla 2: Discuss the potential impacts of pre-defined sequence for</w:t>
      </w:r>
      <w:r>
        <w:rPr>
          <w:rFonts w:hint="default" w:ascii="Times New Roman Bold" w:hAnsi="Times New Roman Bold" w:cs="Times New Roman Bold"/>
          <w:b/>
          <w:bCs/>
          <w:color w:val="000000"/>
        </w:rPr>
        <w:t xml:space="preserve"> the start-indicator part</w:t>
      </w:r>
      <w:r>
        <w:rPr>
          <w:rFonts w:hint="default" w:ascii="Times New Roman Bold" w:hAnsi="Times New Roman Bold" w:cs="Times New Roman Bold"/>
          <w:b/>
          <w:bCs/>
          <w:color w:val="000000"/>
          <w:lang w:val="en-US"/>
        </w:rPr>
        <w:t xml:space="preserve"> under different device’s states, e.g., ON and SLEEP state.</w:t>
      </w:r>
    </w:p>
    <w:p w14:paraId="6EB8E1D9">
      <w:pPr>
        <w:pStyle w:val="126"/>
        <w:ind w:firstLine="0" w:firstLineChars="0"/>
        <w:rPr>
          <w:rFonts w:hint="default" w:ascii="Times New Roman Bold" w:hAnsi="Times New Roman Bold" w:cs="Times New Roman Bold"/>
          <w:b/>
          <w:bCs/>
          <w:color w:val="000000"/>
          <w:lang w:val="en-US"/>
        </w:rPr>
      </w:pPr>
    </w:p>
    <w:p w14:paraId="4EAF5F75">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 xml:space="preserve">Proposla 3: Consider the potential impacts of energy/edge detection on start-indicator design under different device’s states, e.g., ON and SLEEP state. </w:t>
      </w:r>
    </w:p>
    <w:p w14:paraId="4C2A2457">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Note: OOK-1/4 waveform definition for energy/edge detection is up to RAN 4.</w:t>
      </w:r>
    </w:p>
    <w:p w14:paraId="273A3B7F">
      <w:pPr>
        <w:pStyle w:val="126"/>
        <w:ind w:firstLine="0" w:firstLineChars="0"/>
        <w:rPr>
          <w:rFonts w:hint="default" w:ascii="Times New Roman Bold" w:hAnsi="Times New Roman Bold" w:cs="Times New Roman Bold"/>
          <w:b/>
          <w:bCs/>
          <w:color w:val="000000"/>
          <w:lang w:val="en-US"/>
        </w:rPr>
      </w:pPr>
    </w:p>
    <w:p w14:paraId="4C56F1A3">
      <w:pPr>
        <w:jc w:val="both"/>
        <w:rPr>
          <w:rFonts w:ascii="Times New Roman" w:hAnsi="Times New Roman" w:eastAsiaTheme="minorEastAsia"/>
          <w:szCs w:val="20"/>
          <w:lang w:eastAsia="zh-CN"/>
        </w:rPr>
      </w:pPr>
    </w:p>
    <w:p w14:paraId="41DB8167">
      <w:pPr>
        <w:pStyle w:val="126"/>
        <w:numPr>
          <w:ilvl w:val="0"/>
          <w:numId w:val="0"/>
        </w:numPr>
        <w:ind w:leftChars="0"/>
        <w:outlineLvl w:val="2"/>
        <w:rPr>
          <w:rFonts w:hint="default" w:eastAsia="宋体"/>
          <w:lang w:val="en-US" w:eastAsia="zh-CN"/>
        </w:rPr>
      </w:pPr>
      <w:r>
        <w:rPr>
          <w:rFonts w:hint="default" w:ascii="Times New Roman" w:hAnsi="Times New Roman"/>
          <w:b/>
          <w:bCs/>
          <w:szCs w:val="20"/>
          <w:lang w:val="en-US"/>
        </w:rPr>
        <w:t xml:space="preserve">2.1.2 </w:t>
      </w:r>
      <w:r>
        <w:rPr>
          <w:rFonts w:ascii="Times New Roman" w:hAnsi="Times New Roman"/>
          <w:b/>
          <w:bCs/>
          <w:szCs w:val="20"/>
        </w:rPr>
        <w:t>Clock-acquisition part</w:t>
      </w:r>
    </w:p>
    <w:p w14:paraId="23BD9B72">
      <w:pPr>
        <w:pStyle w:val="126"/>
        <w:numPr>
          <w:ilvl w:val="0"/>
          <w:numId w:val="0"/>
        </w:numPr>
        <w:ind w:leftChars="0"/>
        <w:outlineLvl w:val="9"/>
        <w:rPr>
          <w:rFonts w:hint="default" w:ascii="CG Times (WN)" w:hAnsi="CG Times (WN)" w:eastAsia="Times New Roman" w:cs="Times New Roman"/>
          <w:kern w:val="0"/>
          <w:sz w:val="20"/>
          <w:szCs w:val="24"/>
          <w:lang w:val="en-US" w:eastAsia="zh-CN" w:bidi="ar-SA"/>
        </w:rPr>
      </w:pPr>
      <w:r>
        <w:rPr>
          <w:rFonts w:hint="eastAsia" w:ascii="CG Times (WN)" w:hAnsi="CG Times (WN)" w:eastAsia="Times New Roman" w:cs="Times New Roman"/>
          <w:kern w:val="0"/>
          <w:sz w:val="20"/>
          <w:szCs w:val="24"/>
          <w:lang w:val="en-US" w:eastAsia="zh-CN" w:bidi="ar-SA"/>
        </w:rPr>
        <w:t>In RAN 1#11</w:t>
      </w:r>
      <w:r>
        <w:rPr>
          <w:rFonts w:hint="default" w:ascii="CG Times (WN)" w:hAnsi="CG Times (WN)" w:eastAsia="Times New Roman" w:cs="Times New Roman"/>
          <w:kern w:val="0"/>
          <w:sz w:val="20"/>
          <w:szCs w:val="24"/>
          <w:lang w:val="en-US" w:eastAsia="zh-CN" w:bidi="ar-SA"/>
        </w:rPr>
        <w:t>8b, some conclusions for clock-acquisition part are listed as blow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AD8D96">
        <w:trPr>
          <w:trHeight w:val="90" w:hRule="atLeast"/>
        </w:trPr>
        <w:tc>
          <w:tcPr>
            <w:tcW w:w="9631" w:type="dxa"/>
            <w:shd w:val="clear" w:color="auto" w:fill="auto"/>
          </w:tcPr>
          <w:p w14:paraId="1B48FDC9">
            <w:pPr>
              <w:pStyle w:val="264"/>
              <w:rPr>
                <w:color w:val="000000"/>
                <w:szCs w:val="20"/>
              </w:rPr>
            </w:pPr>
            <w:r>
              <w:rPr>
                <w:highlight w:val="green"/>
                <w:lang w:eastAsia="zh-CN"/>
              </w:rPr>
              <w:t>Agreement</w:t>
            </w:r>
          </w:p>
          <w:p w14:paraId="5231DCFC">
            <w:pPr>
              <w:rPr>
                <w:color w:val="000000"/>
                <w:szCs w:val="20"/>
              </w:rPr>
            </w:pPr>
            <w:r>
              <w:rPr>
                <w:color w:val="000000"/>
                <w:szCs w:val="20"/>
              </w:rPr>
              <w:t>For the clock-acquisition part of the R2D time acquisition signal for OOK chip duration determination, following options are studied:</w:t>
            </w:r>
          </w:p>
          <w:p w14:paraId="5DF79DB1">
            <w:pPr>
              <w:numPr>
                <w:ilvl w:val="0"/>
                <w:numId w:val="21"/>
              </w:numPr>
              <w:rPr>
                <w:color w:val="000000"/>
                <w:szCs w:val="20"/>
              </w:rPr>
            </w:pPr>
            <w:r>
              <w:rPr>
                <w:color w:val="000000"/>
                <w:szCs w:val="20"/>
              </w:rPr>
              <w:t>Option 1: Duration of the clock-acquisition part is variable for different M values, i.e. the duration becomes shorter with increasing value of M</w:t>
            </w:r>
          </w:p>
          <w:p w14:paraId="7F696996">
            <w:pPr>
              <w:numPr>
                <w:ilvl w:val="0"/>
                <w:numId w:val="21"/>
              </w:numPr>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14:paraId="0A049AFA">
            <w:pPr>
              <w:numPr>
                <w:ilvl w:val="0"/>
                <w:numId w:val="21"/>
              </w:numPr>
              <w:rPr>
                <w:color w:val="000000"/>
                <w:szCs w:val="20"/>
              </w:rPr>
            </w:pPr>
            <w:r>
              <w:rPr>
                <w:color w:val="000000"/>
                <w:szCs w:val="20"/>
              </w:rPr>
              <w:t>FFS: Whether/what restriction on M values for the clock-acquisition part</w:t>
            </w:r>
          </w:p>
          <w:p w14:paraId="54A6CE38">
            <w:pPr>
              <w:rPr>
                <w:rFonts w:eastAsia="宋体"/>
                <w:lang w:eastAsia="zh-CN"/>
              </w:rPr>
            </w:pPr>
            <w:r>
              <w:rPr>
                <w:color w:val="000000"/>
                <w:szCs w:val="20"/>
              </w:rPr>
              <w:t>Note: Other functionalities of clock-acquisition part is a separate discussion</w:t>
            </w:r>
          </w:p>
        </w:tc>
      </w:tr>
    </w:tbl>
    <w:p w14:paraId="68F620C1">
      <w:pPr>
        <w:pStyle w:val="126"/>
        <w:numPr>
          <w:ilvl w:val="0"/>
          <w:numId w:val="0"/>
        </w:numPr>
        <w:ind w:leftChars="0"/>
        <w:rPr>
          <w:rFonts w:ascii="Times New Roman" w:hAnsi="Times New Roman"/>
          <w:b/>
          <w:bCs/>
          <w:szCs w:val="20"/>
        </w:rPr>
      </w:pPr>
    </w:p>
    <w:p w14:paraId="77602929">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H</w:t>
      </w:r>
      <w:r>
        <w:rPr>
          <w:rFonts w:ascii="Times New Roman" w:hAnsi="Times New Roman" w:eastAsiaTheme="minorEastAsia"/>
          <w:szCs w:val="20"/>
          <w:lang w:eastAsia="zh-CN"/>
        </w:rPr>
        <w:t xml:space="preserve">ere, we will further discuss clock-acquisition part. </w:t>
      </w:r>
    </w:p>
    <w:p w14:paraId="76DB1EA4">
      <w:pPr>
        <w:jc w:val="both"/>
        <w:rPr>
          <w:rFonts w:ascii="Times New Roman" w:hAnsi="Times New Roman" w:eastAsiaTheme="minorEastAsia"/>
          <w:szCs w:val="20"/>
          <w:lang w:eastAsia="zh-CN"/>
        </w:rPr>
      </w:pPr>
    </w:p>
    <w:p w14:paraId="4D45B01E">
      <w:pPr>
        <w:numPr>
          <w:ilvl w:val="0"/>
          <w:numId w:val="22"/>
        </w:numPr>
        <w:ind w:left="420" w:leftChars="0" w:hanging="420" w:firstLineChars="0"/>
        <w:jc w:val="both"/>
        <w:rPr>
          <w:rFonts w:hint="default" w:ascii="Times New Roman Bold" w:hAnsi="Times New Roman Bold" w:cs="Times New Roman Bold" w:eastAsiaTheme="minorEastAsia"/>
          <w:b/>
          <w:bCs/>
          <w:szCs w:val="20"/>
          <w:lang w:eastAsia="zh-CN"/>
        </w:rPr>
      </w:pPr>
      <w:r>
        <w:rPr>
          <w:rFonts w:hint="default" w:ascii="Times New Roman Bold" w:hAnsi="Times New Roman Bold" w:cs="Times New Roman Bold" w:eastAsiaTheme="minorEastAsia"/>
          <w:b/>
          <w:bCs/>
          <w:szCs w:val="20"/>
          <w:lang w:val="en-US" w:eastAsia="zh-CN"/>
        </w:rPr>
        <w:t>Clock acquisition with different rate</w:t>
      </w:r>
    </w:p>
    <w:p w14:paraId="1887307C">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n RFID, the length of R=&gt;T calibration in preamble is [2.5Tari~3Tari] (</w:t>
      </w:r>
      <w:r>
        <w:rPr>
          <w:rFonts w:ascii="Times New Roman" w:hAnsi="Times New Roman"/>
          <w:szCs w:val="20"/>
        </w:rPr>
        <w:t xml:space="preserve">one tari value or tari length is regulated </w:t>
      </w:r>
      <w:r>
        <w:rPr>
          <w:rFonts w:ascii="Times New Roman" w:hAnsi="Times New Roman"/>
        </w:rPr>
        <w:t>in the range of 6.25 µs to 25 µs</w:t>
      </w:r>
      <w:r>
        <w:rPr>
          <w:rFonts w:ascii="Times New Roman" w:hAnsi="Times New Roman" w:eastAsiaTheme="minorEastAsia"/>
          <w:szCs w:val="20"/>
          <w:lang w:eastAsia="zh-CN"/>
        </w:rPr>
        <w:t>), which is longer than delimeter (star-indicator)</w:t>
      </w:r>
      <w:r>
        <w:rPr>
          <w:rFonts w:hint="default" w:ascii="Times New Roman" w:hAnsi="Times New Roman" w:eastAsiaTheme="minorEastAsia"/>
          <w:szCs w:val="20"/>
          <w:lang w:val="en-US" w:eastAsia="zh-CN"/>
        </w:rPr>
        <w:t>v [2]</w:t>
      </w:r>
      <w:r>
        <w:rPr>
          <w:rFonts w:ascii="Times New Roman" w:hAnsi="Times New Roman" w:eastAsiaTheme="minorEastAsia"/>
          <w:szCs w:val="20"/>
          <w:lang w:eastAsia="zh-CN"/>
        </w:rPr>
        <w:t xml:space="preserve">. In our understanding, limited by device sampling capability (e.g., </w:t>
      </w:r>
      <w:r>
        <w:rPr>
          <w:rFonts w:hint="eastAsia" w:ascii="Times New Roman" w:hAnsi="Times New Roman" w:eastAsiaTheme="minorEastAsia"/>
          <w:szCs w:val="20"/>
          <w:lang w:val="en-US" w:eastAsia="zh-CN"/>
        </w:rPr>
        <w:t>1.92MHz clock speed and</w:t>
      </w:r>
      <w:r>
        <w:rPr>
          <w:rFonts w:hint="default" w:ascii="Times New Roman" w:hAnsi="Times New Roman" w:eastAsiaTheme="minorEastAsia"/>
          <w:szCs w:val="20"/>
          <w:lang w:val="en-US" w:eastAsia="zh-CN"/>
        </w:rPr>
        <w:t xml:space="preserve"> 10^5ppm/s clock drift</w:t>
      </w:r>
      <w:r>
        <w:rPr>
          <w:rFonts w:ascii="Times New Roman" w:hAnsi="Times New Roman" w:eastAsiaTheme="minorEastAsia"/>
          <w:szCs w:val="20"/>
          <w:lang w:eastAsia="zh-CN"/>
        </w:rPr>
        <w:t>), if the length of clock-acquisition part is smaller than that of start-indicator part, the synchronized accuracy will be affected. Considering the impact of SFO and limited sampling rate, we think the length of clock-acquisition part should not be smaller than that of start-indicator part.</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 xml:space="preserve">To meet the sampling requirement for </w:t>
      </w:r>
      <w:r>
        <w:rPr>
          <w:rFonts w:hint="default" w:ascii="Times New Roman" w:hAnsi="Times New Roman" w:eastAsiaTheme="minorEastAsia"/>
          <w:szCs w:val="20"/>
          <w:lang w:val="en-US" w:eastAsia="zh-CN"/>
        </w:rPr>
        <w:t>all</w:t>
      </w:r>
      <w:r>
        <w:rPr>
          <w:rFonts w:ascii="Times New Roman" w:hAnsi="Times New Roman" w:eastAsiaTheme="minorEastAsia"/>
          <w:szCs w:val="20"/>
          <w:lang w:eastAsia="zh-CN"/>
        </w:rPr>
        <w:t xml:space="preserve"> devices, clock-acquisition part could be designed to different types, e.g., low-rate clock acquisition for device 1 or coverage-limited scenarios and high-rate clock acquisition for device 2a or wide coverage scenarios.</w:t>
      </w:r>
      <w:r>
        <w:rPr>
          <w:rFonts w:hint="default" w:ascii="Times New Roman" w:hAnsi="Times New Roman" w:eastAsiaTheme="minorEastAsia"/>
          <w:szCs w:val="20"/>
          <w:lang w:val="en-US" w:eastAsia="zh-CN"/>
        </w:rPr>
        <w:t xml:space="preserve"> Thus, we think the restriction on M values for clock </w:t>
      </w:r>
      <w:r>
        <w:rPr>
          <w:rFonts w:hint="eastAsia" w:ascii="Times New Roman" w:hAnsi="Times New Roman" w:eastAsiaTheme="minorEastAsia"/>
          <w:szCs w:val="20"/>
          <w:lang w:val="en-US" w:eastAsia="zh-CN"/>
        </w:rPr>
        <w:t>acquisition part is</w:t>
      </w:r>
      <w:r>
        <w:rPr>
          <w:rFonts w:hint="default" w:ascii="Times New Roman" w:hAnsi="Times New Roman" w:eastAsiaTheme="minorEastAsia"/>
          <w:szCs w:val="20"/>
          <w:lang w:val="en-US" w:eastAsia="zh-CN"/>
        </w:rPr>
        <w:t xml:space="preserve"> not necessary.</w:t>
      </w:r>
    </w:p>
    <w:p w14:paraId="499C9AE7">
      <w:pPr>
        <w:jc w:val="both"/>
        <w:rPr>
          <w:rFonts w:ascii="Times New Roman" w:hAnsi="Times New Roman" w:eastAsiaTheme="minorEastAsia"/>
          <w:szCs w:val="20"/>
          <w:lang w:eastAsia="zh-CN"/>
        </w:rPr>
      </w:pPr>
    </w:p>
    <w:p w14:paraId="036A766B">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7</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791890F2">
      <w:pPr>
        <w:jc w:val="both"/>
        <w:rPr>
          <w:rFonts w:ascii="Times New Roman" w:hAnsi="Times New Roman" w:eastAsiaTheme="minorEastAsia"/>
          <w:b/>
          <w:bCs/>
          <w:szCs w:val="20"/>
          <w:lang w:eastAsia="zh-CN"/>
        </w:rPr>
      </w:pPr>
    </w:p>
    <w:p w14:paraId="0FDA7156">
      <w:pPr>
        <w:numPr>
          <w:ilvl w:val="0"/>
          <w:numId w:val="22"/>
        </w:numPr>
        <w:ind w:left="420" w:leftChars="0" w:hanging="420" w:firstLineChars="0"/>
        <w:jc w:val="both"/>
        <w:rPr>
          <w:rFonts w:hint="default" w:ascii="Times New Roman Bold" w:hAnsi="Times New Roman Bold" w:cs="Times New Roman Bold" w:eastAsiaTheme="minorEastAsia"/>
          <w:b/>
          <w:bCs/>
          <w:lang w:eastAsia="zh-CN"/>
        </w:rPr>
      </w:pPr>
      <w:r>
        <w:rPr>
          <w:rFonts w:hint="default" w:ascii="Times New Roman Bold" w:hAnsi="Times New Roman Bold" w:cs="Times New Roman Bold" w:eastAsiaTheme="minorEastAsia"/>
          <w:b/>
          <w:bCs/>
          <w:szCs w:val="20"/>
          <w:lang w:val="en-US" w:eastAsia="zh-CN"/>
        </w:rPr>
        <w:t>Clock acquisition for chip length indicating</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94C9804">
        <w:trPr>
          <w:trHeight w:val="90" w:hRule="atLeast"/>
        </w:trPr>
        <w:tc>
          <w:tcPr>
            <w:tcW w:w="9631" w:type="dxa"/>
            <w:shd w:val="clear" w:color="auto" w:fill="auto"/>
          </w:tcPr>
          <w:p w14:paraId="168C1DBE">
            <w:pPr>
              <w:rPr>
                <w:color w:val="000000"/>
                <w:szCs w:val="20"/>
                <w:highlight w:val="green"/>
              </w:rPr>
            </w:pPr>
            <w:r>
              <w:rPr>
                <w:rFonts w:hint="eastAsia"/>
                <w:color w:val="000000"/>
                <w:szCs w:val="20"/>
                <w:highlight w:val="green"/>
              </w:rPr>
              <w:t>A</w:t>
            </w:r>
            <w:r>
              <w:rPr>
                <w:color w:val="000000"/>
                <w:szCs w:val="20"/>
                <w:highlight w:val="green"/>
              </w:rPr>
              <w:t>greement</w:t>
            </w:r>
          </w:p>
          <w:p w14:paraId="625C3170">
            <w:pPr>
              <w:rPr>
                <w:color w:val="000000"/>
                <w:szCs w:val="20"/>
              </w:rPr>
            </w:pPr>
            <w:r>
              <w:rPr>
                <w:color w:val="000000"/>
                <w:szCs w:val="20"/>
              </w:rPr>
              <w:t>For the clock-acquisition part of the R2D time acquisition signal, following is captured in the TR 38.769:</w:t>
            </w:r>
          </w:p>
          <w:p w14:paraId="087F3C2F">
            <w:pPr>
              <w:numPr>
                <w:ilvl w:val="0"/>
                <w:numId w:val="21"/>
              </w:numPr>
              <w:rPr>
                <w:rFonts w:eastAsia="宋体"/>
                <w:lang w:eastAsia="zh-CN"/>
              </w:rPr>
            </w:pPr>
            <w:r>
              <w:rPr>
                <w:iCs/>
                <w:color w:val="000000"/>
                <w:szCs w:val="20"/>
              </w:rPr>
              <w:t>Clock-acquisition part is based on OOK without line coding and includes</w:t>
            </w:r>
            <w:r>
              <w:rPr>
                <w:bCs/>
                <w:color w:val="000000"/>
                <w:szCs w:val="20"/>
              </w:rPr>
              <w:t xml:space="preserve"> rising/falling edges, </w:t>
            </w:r>
            <w:r>
              <w:rPr>
                <w:bCs/>
                <w:color w:val="000000"/>
                <w:szCs w:val="20"/>
                <w:highlight w:val="yellow"/>
              </w:rPr>
              <w:t>including at least two rising or at least two falling edges</w:t>
            </w:r>
            <w:r>
              <w:rPr>
                <w:bCs/>
                <w:color w:val="000000"/>
                <w:szCs w:val="20"/>
              </w:rPr>
              <w:t xml:space="preserve"> for the device to determine the OOK chip duration</w:t>
            </w:r>
          </w:p>
        </w:tc>
      </w:tr>
    </w:tbl>
    <w:p w14:paraId="54FA93D7">
      <w:pPr>
        <w:jc w:val="both"/>
        <w:rPr>
          <w:rFonts w:hint="eastAsia" w:ascii="Times New Roman" w:hAnsi="Times New Roman" w:eastAsiaTheme="minorEastAsia"/>
          <w:sz w:val="20"/>
          <w:szCs w:val="20"/>
          <w:lang w:eastAsia="zh-CN"/>
        </w:rPr>
      </w:pPr>
    </w:p>
    <w:p w14:paraId="5D65F92D">
      <w:pPr>
        <w:jc w:val="both"/>
        <w:rPr>
          <w:rFonts w:hint="eastAsia" w:ascii="Times New Roman" w:hAnsi="Times New Roman" w:eastAsiaTheme="minorEastAsia"/>
          <w:sz w:val="20"/>
          <w:szCs w:val="20"/>
          <w:lang w:eastAsia="zh-CN"/>
        </w:rPr>
      </w:pPr>
      <w:r>
        <w:rPr>
          <w:rFonts w:hint="eastAsia" w:ascii="Times New Roman" w:hAnsi="Times New Roman" w:eastAsiaTheme="minorEastAsia"/>
          <w:sz w:val="20"/>
          <w:szCs w:val="20"/>
          <w:lang w:val="en-US" w:eastAsia="zh-CN"/>
        </w:rPr>
        <w:t>In RAN 1 #118b</w:t>
      </w:r>
      <w:r>
        <w:rPr>
          <w:rFonts w:hint="default" w:ascii="Times New Roman" w:hAnsi="Times New Roman" w:eastAsiaTheme="minorEastAsia"/>
          <w:sz w:val="20"/>
          <w:szCs w:val="20"/>
          <w:lang w:val="en-US" w:eastAsia="zh-CN"/>
        </w:rPr>
        <w:t xml:space="preserve">, it was agreed that clock-acquisition part at least includes two rising or falling edges to determine the OOK chip duration. </w:t>
      </w:r>
      <w:r>
        <w:rPr>
          <w:rFonts w:hint="eastAsia" w:ascii="Times New Roman" w:hAnsi="Times New Roman" w:eastAsiaTheme="minorEastAsia"/>
          <w:sz w:val="20"/>
          <w:szCs w:val="20"/>
          <w:lang w:val="en-US" w:eastAsia="zh-CN"/>
        </w:rPr>
        <w:t xml:space="preserve">Based </w:t>
      </w:r>
      <w:r>
        <w:rPr>
          <w:rFonts w:hint="default" w:ascii="Times New Roman" w:hAnsi="Times New Roman" w:eastAsiaTheme="minorEastAsia"/>
          <w:sz w:val="20"/>
          <w:szCs w:val="20"/>
          <w:lang w:val="en-US" w:eastAsia="zh-CN"/>
        </w:rPr>
        <w:t>on the agreement, more flexibility design could be considered for clock-acquisition. O</w:t>
      </w:r>
      <w:r>
        <w:rPr>
          <w:rFonts w:hint="eastAsia" w:ascii="Times New Roman" w:hAnsi="Times New Roman" w:eastAsiaTheme="minorEastAsia"/>
          <w:sz w:val="20"/>
          <w:szCs w:val="20"/>
          <w:lang w:eastAsia="zh-CN"/>
        </w:rPr>
        <w:t>ne option indicat</w:t>
      </w:r>
      <w:r>
        <w:rPr>
          <w:rFonts w:hint="default" w:ascii="Times New Roman" w:hAnsi="Times New Roman" w:eastAsiaTheme="minorEastAsia"/>
          <w:sz w:val="20"/>
          <w:szCs w:val="20"/>
          <w:lang w:val="en-US" w:eastAsia="zh-CN"/>
        </w:rPr>
        <w:t>ing</w:t>
      </w:r>
      <w:r>
        <w:rPr>
          <w:rFonts w:hint="eastAsia" w:ascii="Times New Roman" w:hAnsi="Times New Roman" w:eastAsiaTheme="minorEastAsia"/>
          <w:sz w:val="20"/>
          <w:szCs w:val="20"/>
          <w:lang w:eastAsia="zh-CN"/>
        </w:rPr>
        <w:t xml:space="preserve"> chip duration is used to the </w:t>
      </w:r>
      <w:r>
        <w:rPr>
          <w:rFonts w:ascii="Times New Roman" w:hAnsi="Times New Roman" w:eastAsiaTheme="minorEastAsia"/>
          <w:sz w:val="20"/>
          <w:szCs w:val="20"/>
          <w:lang w:eastAsia="zh-CN"/>
        </w:rPr>
        <w:t>subsequent physical channel transmission</w:t>
      </w:r>
      <w:r>
        <w:rPr>
          <w:rFonts w:hint="eastAsia" w:ascii="Times New Roman" w:hAnsi="Times New Roman" w:eastAsiaTheme="minorEastAsia"/>
          <w:sz w:val="20"/>
          <w:szCs w:val="20"/>
          <w:lang w:eastAsia="zh-CN"/>
        </w:rPr>
        <w:t xml:space="preserve">. It means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chip duration can be changed for each R2D </w:t>
      </w:r>
      <w:r>
        <w:rPr>
          <w:rFonts w:ascii="Times New Roman" w:hAnsi="Times New Roman" w:eastAsiaTheme="minorEastAsia"/>
          <w:sz w:val="20"/>
          <w:szCs w:val="20"/>
          <w:lang w:eastAsia="zh-CN"/>
        </w:rPr>
        <w:t>transmission</w:t>
      </w:r>
      <w:r>
        <w:rPr>
          <w:rFonts w:hint="eastAsia" w:ascii="Times New Roman" w:hAnsi="Times New Roman" w:eastAsiaTheme="minorEastAsia"/>
          <w:sz w:val="20"/>
          <w:szCs w:val="20"/>
          <w:lang w:eastAsia="zh-CN"/>
        </w:rPr>
        <w:t xml:space="preserve">. Another option is the R2D chip duration is fixed in a certain time. For example, </w:t>
      </w:r>
      <w:r>
        <w:rPr>
          <w:rFonts w:hint="default" w:ascii="Times New Roman" w:hAnsi="Times New Roman" w:eastAsiaTheme="minorEastAsia"/>
          <w:sz w:val="20"/>
          <w:szCs w:val="20"/>
          <w:lang w:val="en-US" w:eastAsia="zh-CN"/>
        </w:rPr>
        <w:t>d</w:t>
      </w:r>
      <w:r>
        <w:rPr>
          <w:rFonts w:hint="eastAsia" w:ascii="Times New Roman" w:hAnsi="Times New Roman" w:eastAsiaTheme="minorEastAsia"/>
          <w:sz w:val="20"/>
          <w:szCs w:val="20"/>
          <w:lang w:eastAsia="zh-CN"/>
        </w:rPr>
        <w:t xml:space="preserve">uring a inventory round, the R2D chip duration is fixed. </w:t>
      </w:r>
    </w:p>
    <w:p w14:paraId="77A6E5F9">
      <w:pPr>
        <w:jc w:val="both"/>
        <w:rPr>
          <w:rFonts w:hint="eastAsia" w:ascii="Times New Roman" w:hAnsi="Times New Roman" w:eastAsiaTheme="minorEastAsia"/>
          <w:sz w:val="20"/>
          <w:szCs w:val="20"/>
          <w:lang w:eastAsia="zh-CN"/>
        </w:rPr>
      </w:pPr>
    </w:p>
    <w:p w14:paraId="70AC3177">
      <w:pPr>
        <w:numPr>
          <w:ilvl w:val="0"/>
          <w:numId w:val="22"/>
        </w:numPr>
        <w:ind w:left="420" w:leftChars="0" w:hanging="420" w:firstLineChars="0"/>
        <w:jc w:val="both"/>
        <w:rPr>
          <w:rFonts w:hint="default" w:ascii="Times New Roman Bold" w:hAnsi="Times New Roman Bold" w:cs="Times New Roman Bold" w:eastAsiaTheme="minorEastAsia"/>
          <w:b/>
          <w:bCs/>
          <w:lang w:eastAsia="zh-CN"/>
        </w:rPr>
      </w:pPr>
      <w:r>
        <w:rPr>
          <w:rFonts w:hint="default" w:ascii="Times New Roman Bold" w:hAnsi="Times New Roman Bold" w:cs="Times New Roman Bold" w:eastAsiaTheme="minorEastAsia"/>
          <w:b/>
          <w:bCs/>
          <w:szCs w:val="20"/>
          <w:lang w:val="en-US" w:eastAsia="zh-CN"/>
        </w:rPr>
        <w:t>Clock acquisition for device 2b to calibrate clock</w:t>
      </w:r>
    </w:p>
    <w:p w14:paraId="67773A87">
      <w:pPr>
        <w:numPr>
          <w:ilvl w:val="0"/>
          <w:numId w:val="0"/>
        </w:numPr>
        <w:ind w:leftChars="0"/>
        <w:jc w:val="both"/>
        <w:rPr>
          <w:rFonts w:hint="default" w:ascii="Times New Roman Bold" w:hAnsi="Times New Roman Bold" w:cs="Times New Roman Bold" w:eastAsiaTheme="minorEastAsia"/>
          <w:b/>
          <w:bCs/>
          <w:lang w:eastAsia="zh-CN"/>
        </w:rPr>
      </w:pPr>
    </w:p>
    <w:p w14:paraId="2F66D3F8">
      <w:pPr>
        <w:jc w:val="both"/>
        <w:rPr>
          <w:rFonts w:hint="default" w:ascii="Times New Roman" w:hAnsi="Times New Roman" w:eastAsiaTheme="minorEastAsia"/>
          <w:sz w:val="20"/>
          <w:szCs w:val="20"/>
          <w:lang w:val="en-US" w:eastAsia="zh-CN"/>
        </w:rPr>
      </w:pPr>
      <w:r>
        <w:rPr>
          <w:rFonts w:hint="default" w:ascii="Times New Roman" w:hAnsi="Times New Roman" w:eastAsiaTheme="minorEastAsia"/>
          <w:sz w:val="20"/>
          <w:szCs w:val="20"/>
          <w:lang w:val="en-US" w:eastAsia="zh-CN"/>
        </w:rPr>
        <w:t xml:space="preserve">Device 2b has higher capability to calibrate clock based on clock-acquisition part. To meet the calibration requirement, clock acquisition design could be separated into several parts, at least including chip duration indicating part and clock calibration part for device 2b. In some case, to save energy and reduce the detection complexity, same part could be considered for different functionalities. For example, only one part is used for indicating chip duration as well as clock calibration for device 2b. </w:t>
      </w:r>
    </w:p>
    <w:p w14:paraId="514DB404">
      <w:pPr>
        <w:jc w:val="both"/>
        <w:rPr>
          <w:rFonts w:hint="default" w:ascii="Times New Roman" w:hAnsi="Times New Roman" w:eastAsiaTheme="minorEastAsia"/>
          <w:sz w:val="20"/>
          <w:szCs w:val="20"/>
          <w:lang w:val="en-US" w:eastAsia="zh-CN"/>
        </w:rPr>
      </w:pPr>
    </w:p>
    <w:p w14:paraId="279DCEBB">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Observation 8: To meet the calibration requirement, clock acquisition design could be separated into several parts, at least including chip duration indicating part and clock calibration part for device 2b.</w:t>
      </w:r>
    </w:p>
    <w:p w14:paraId="74F25E17">
      <w:pPr>
        <w:jc w:val="both"/>
        <w:rPr>
          <w:rFonts w:hint="default" w:ascii="Times New Roman Bold" w:hAnsi="Times New Roman Bold" w:cs="Times New Roman Bold" w:eastAsiaTheme="minorEastAsia"/>
          <w:b/>
          <w:bCs/>
          <w:sz w:val="20"/>
          <w:szCs w:val="20"/>
          <w:lang w:val="en-US" w:eastAsia="zh-CN"/>
        </w:rPr>
      </w:pPr>
    </w:p>
    <w:p w14:paraId="7D4714ED">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Observation 9: To save energy and reduce the detection complexity, only one part is used for indicating chip duration as well as clock calibration for device 2b. </w:t>
      </w:r>
    </w:p>
    <w:p w14:paraId="6AE6B116">
      <w:pPr>
        <w:jc w:val="both"/>
        <w:rPr>
          <w:rFonts w:hint="default" w:ascii="Times New Roman" w:hAnsi="Times New Roman" w:eastAsiaTheme="minorEastAsia"/>
          <w:sz w:val="20"/>
          <w:szCs w:val="20"/>
          <w:lang w:val="en-US" w:eastAsia="zh-CN"/>
        </w:rPr>
      </w:pPr>
    </w:p>
    <w:p w14:paraId="67784B38">
      <w:pPr>
        <w:jc w:val="both"/>
        <w:rPr>
          <w:rFonts w:hint="eastAsia" w:ascii="Times New Roman" w:hAnsi="Times New Roman" w:eastAsiaTheme="minorEastAsia"/>
          <w:sz w:val="20"/>
          <w:szCs w:val="20"/>
          <w:lang w:eastAsia="zh-CN"/>
        </w:rPr>
      </w:pPr>
    </w:p>
    <w:p w14:paraId="1F18B22F">
      <w:pPr>
        <w:numPr>
          <w:ilvl w:val="0"/>
          <w:numId w:val="22"/>
        </w:numPr>
        <w:ind w:left="420" w:leftChars="0" w:hanging="420" w:firstLineChars="0"/>
        <w:jc w:val="both"/>
        <w:rPr>
          <w:rFonts w:hint="default" w:ascii="Times New Roman Bold" w:hAnsi="Times New Roman Bold" w:cs="Times New Roman Bold" w:eastAsiaTheme="minorEastAsia"/>
          <w:b/>
          <w:bCs/>
          <w:sz w:val="20"/>
          <w:szCs w:val="20"/>
          <w:lang w:eastAsia="zh-CN"/>
        </w:rPr>
      </w:pPr>
      <w:r>
        <w:rPr>
          <w:rFonts w:hint="default" w:ascii="Times New Roman Bold" w:hAnsi="Times New Roman Bold" w:cs="Times New Roman Bold" w:eastAsiaTheme="minorEastAsia"/>
          <w:b/>
          <w:bCs/>
          <w:szCs w:val="20"/>
          <w:lang w:val="en-US" w:eastAsia="zh-CN"/>
        </w:rPr>
        <w:t>The impact of CP insertion on clock acquisition design</w:t>
      </w:r>
    </w:p>
    <w:p w14:paraId="4B4332B9">
      <w:pPr>
        <w:jc w:val="both"/>
        <w:rPr>
          <w:rFonts w:hint="default"/>
          <w:sz w:val="20"/>
          <w:szCs w:val="20"/>
          <w:lang w:val="en-US" w:eastAsia="zh-CN"/>
        </w:rPr>
      </w:pPr>
      <w:r>
        <w:rPr>
          <w:sz w:val="20"/>
          <w:szCs w:val="20"/>
          <w:lang w:eastAsia="zh-CN"/>
        </w:rPr>
        <w:t>CP insertion may impact the length and pattern</w:t>
      </w:r>
      <w:r>
        <w:rPr>
          <w:rFonts w:hint="default"/>
          <w:sz w:val="20"/>
          <w:szCs w:val="20"/>
          <w:lang w:val="en-US" w:eastAsia="zh-CN"/>
        </w:rPr>
        <w:t xml:space="preserve"> design</w:t>
      </w:r>
      <w:r>
        <w:rPr>
          <w:sz w:val="20"/>
          <w:szCs w:val="20"/>
          <w:lang w:eastAsia="zh-CN"/>
        </w:rPr>
        <w:t xml:space="preserve"> of clock acquisition part. </w:t>
      </w:r>
      <w:r>
        <w:rPr>
          <w:rFonts w:hint="default"/>
          <w:sz w:val="20"/>
          <w:szCs w:val="20"/>
          <w:lang w:val="en-US" w:eastAsia="zh-CN"/>
        </w:rPr>
        <w:t xml:space="preserve">9421 is discussing CP handling based on CP-OFDM and DFT-s-OFDM, including two different methods to handle CP. In our understanding, whether the length of CP insertion could be included in preamble should be decided by 9421. In 9423, clock-acquisition design needs also to consider the impact of CP insertion, </w:t>
      </w:r>
      <w:r>
        <w:rPr>
          <w:rFonts w:hint="eastAsia"/>
          <w:sz w:val="20"/>
          <w:szCs w:val="20"/>
          <w:lang w:val="en-US" w:eastAsia="zh-CN"/>
        </w:rPr>
        <w:t>e.g.</w:t>
      </w:r>
      <w:r>
        <w:rPr>
          <w:rFonts w:hint="default"/>
          <w:sz w:val="20"/>
          <w:szCs w:val="20"/>
          <w:lang w:val="en-US" w:eastAsia="zh-CN"/>
        </w:rPr>
        <w:t xml:space="preserve">, if </w:t>
      </w:r>
      <w:r>
        <w:rPr>
          <w:rFonts w:hint="eastAsia"/>
          <w:sz w:val="20"/>
          <w:szCs w:val="20"/>
          <w:lang w:val="en-US" w:eastAsia="zh-CN"/>
        </w:rPr>
        <w:t>boundary alignment</w:t>
      </w:r>
      <w:r>
        <w:rPr>
          <w:rFonts w:hint="default"/>
          <w:sz w:val="20"/>
          <w:szCs w:val="20"/>
          <w:lang w:val="en-US" w:eastAsia="zh-CN"/>
        </w:rPr>
        <w:t xml:space="preserve"> with OFDM symbol</w:t>
      </w:r>
      <w:r>
        <w:rPr>
          <w:rFonts w:hint="eastAsia"/>
          <w:sz w:val="20"/>
          <w:szCs w:val="20"/>
          <w:lang w:val="en-US" w:eastAsia="zh-CN"/>
        </w:rPr>
        <w:t xml:space="preserve"> is</w:t>
      </w:r>
      <w:r>
        <w:rPr>
          <w:rFonts w:hint="default"/>
          <w:sz w:val="20"/>
          <w:szCs w:val="20"/>
          <w:lang w:val="en-US" w:eastAsia="zh-CN"/>
        </w:rPr>
        <w:t xml:space="preserve"> </w:t>
      </w:r>
      <w:r>
        <w:rPr>
          <w:rFonts w:hint="eastAsia"/>
          <w:sz w:val="20"/>
          <w:szCs w:val="20"/>
          <w:lang w:val="en-US" w:eastAsia="zh-CN"/>
        </w:rPr>
        <w:t>consider</w:t>
      </w:r>
      <w:r>
        <w:rPr>
          <w:rFonts w:hint="default"/>
          <w:sz w:val="20"/>
          <w:szCs w:val="20"/>
          <w:lang w:val="en-US" w:eastAsia="zh-CN"/>
        </w:rPr>
        <w:t xml:space="preserve">ed followed start-indicator to insert CP. </w:t>
      </w:r>
      <w:r>
        <w:rPr>
          <w:rFonts w:hint="eastAsia"/>
          <w:sz w:val="20"/>
          <w:szCs w:val="20"/>
          <w:lang w:val="en-US" w:eastAsia="zh-CN"/>
        </w:rPr>
        <w:t xml:space="preserve"> </w:t>
      </w:r>
    </w:p>
    <w:p w14:paraId="43D59A60">
      <w:pPr>
        <w:jc w:val="both"/>
        <w:rPr>
          <w:rFonts w:hint="default"/>
          <w:sz w:val="20"/>
          <w:szCs w:val="20"/>
          <w:lang w:val="en-US" w:eastAsia="zh-CN"/>
        </w:rPr>
      </w:pPr>
    </w:p>
    <w:p w14:paraId="6E689344">
      <w:pPr>
        <w:jc w:val="both"/>
        <w:rPr>
          <w:rFonts w:hint="default"/>
          <w:b/>
          <w:bCs/>
          <w:lang w:val="en-US" w:eastAsia="zh-CN"/>
        </w:rPr>
      </w:pPr>
      <w:r>
        <w:rPr>
          <w:rFonts w:hint="default" w:ascii="Times New Roman" w:hAnsi="Times New Roman" w:eastAsiaTheme="minorEastAsia"/>
          <w:b/>
          <w:bCs/>
          <w:szCs w:val="20"/>
          <w:lang w:val="en-US" w:eastAsia="zh-CN"/>
        </w:rPr>
        <w:t xml:space="preserve">Observation </w:t>
      </w:r>
      <w:r>
        <w:rPr>
          <w:rFonts w:hint="eastAsia" w:ascii="Times New Roman" w:hAnsi="Times New Roman" w:eastAsiaTheme="minorEastAsia"/>
          <w:b/>
          <w:bCs/>
          <w:szCs w:val="20"/>
          <w:lang w:val="en-US" w:eastAsia="zh-CN"/>
        </w:rPr>
        <w:t>10</w:t>
      </w:r>
      <w:r>
        <w:rPr>
          <w:rFonts w:hint="default" w:ascii="Times New Roman" w:hAnsi="Times New Roman" w:eastAsiaTheme="minorEastAsia"/>
          <w:b/>
          <w:bCs/>
          <w:szCs w:val="20"/>
          <w:lang w:val="en-US" w:eastAsia="zh-CN"/>
        </w:rPr>
        <w:t xml:space="preserve">: </w:t>
      </w:r>
      <w:r>
        <w:rPr>
          <w:b/>
          <w:bCs/>
          <w:lang w:eastAsia="zh-CN"/>
        </w:rPr>
        <w:t>CP insertion may impact the length and pattern of clock acquisition part</w:t>
      </w:r>
      <w:r>
        <w:rPr>
          <w:rFonts w:hint="default"/>
          <w:b/>
          <w:bCs/>
          <w:lang w:val="en-US" w:eastAsia="zh-CN"/>
        </w:rPr>
        <w:t>.</w:t>
      </w:r>
    </w:p>
    <w:p w14:paraId="6093C4D7">
      <w:pPr>
        <w:jc w:val="both"/>
        <w:rPr>
          <w:rFonts w:hint="eastAsia" w:ascii="Times New Roman" w:hAnsi="Times New Roman" w:eastAsiaTheme="minorEastAsia"/>
          <w:b/>
          <w:bCs/>
          <w:szCs w:val="20"/>
          <w:lang w:eastAsia="zh-CN"/>
        </w:rPr>
      </w:pPr>
    </w:p>
    <w:p w14:paraId="2AF00B52">
      <w:pPr>
        <w:jc w:val="both"/>
        <w:rPr>
          <w:rFonts w:hint="default"/>
          <w:lang w:val="en-US" w:eastAsia="zh-CN"/>
        </w:rPr>
      </w:pPr>
    </w:p>
    <w:p w14:paraId="1F29D043">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eastAsia="zh-CN"/>
        </w:rPr>
        <w:t>4</w:t>
      </w:r>
      <w:r>
        <w:rPr>
          <w:rFonts w:ascii="Times New Roman" w:hAnsi="Times New Roman" w:eastAsiaTheme="minorEastAsia"/>
          <w:b/>
          <w:bCs/>
          <w:lang w:eastAsia="zh-CN"/>
        </w:rPr>
        <w:t xml:space="preserve">: For </w:t>
      </w:r>
      <w:r>
        <w:rPr>
          <w:rFonts w:hint="default" w:ascii="Times New Roman" w:hAnsi="Times New Roman" w:eastAsiaTheme="minorEastAsia"/>
          <w:b/>
          <w:bCs/>
          <w:lang w:val="en-US" w:eastAsia="zh-CN"/>
        </w:rPr>
        <w:t xml:space="preserve">R2D </w:t>
      </w:r>
      <w:r>
        <w:rPr>
          <w:rFonts w:ascii="Times New Roman" w:hAnsi="Times New Roman" w:eastAsiaTheme="minorEastAsia"/>
          <w:b/>
          <w:bCs/>
          <w:szCs w:val="20"/>
          <w:lang w:eastAsia="zh-CN"/>
        </w:rPr>
        <w:t>clock-acquisition part</w:t>
      </w:r>
    </w:p>
    <w:p w14:paraId="7AF05B3B">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t</w:t>
      </w:r>
      <w:r>
        <w:rPr>
          <w:rFonts w:ascii="Times New Roman" w:hAnsi="Times New Roman" w:eastAsiaTheme="minorEastAsia"/>
          <w:b/>
          <w:bCs/>
          <w:szCs w:val="20"/>
          <w:lang w:eastAsia="zh-CN"/>
        </w:rPr>
        <w:t>he length of clock-acquisition part should not be smaller than that of start-indicator part.</w:t>
      </w:r>
    </w:p>
    <w:p w14:paraId="4B95AF46">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the restriction on M values for clock acquisition part is not necessary.</w:t>
      </w:r>
    </w:p>
    <w:p w14:paraId="066F8B62">
      <w:pPr>
        <w:jc w:val="both"/>
        <w:rPr>
          <w:rFonts w:hint="default"/>
          <w:lang w:val="en-US" w:eastAsia="zh-CN"/>
        </w:rPr>
      </w:pPr>
    </w:p>
    <w:p w14:paraId="3753F8B0">
      <w:pPr>
        <w:jc w:val="both"/>
        <w:rPr>
          <w:rFonts w:hint="default"/>
          <w:lang w:val="en-US" w:eastAsia="zh-CN"/>
        </w:rPr>
      </w:pPr>
    </w:p>
    <w:p w14:paraId="600F211E">
      <w:pPr>
        <w:jc w:val="both"/>
        <w:rPr>
          <w:rFonts w:eastAsiaTheme="minorEastAsia"/>
          <w:b/>
          <w:bCs/>
          <w:color w:val="000000"/>
          <w:lang w:eastAsia="zh-CN"/>
        </w:rPr>
      </w:pPr>
      <w:r>
        <w:rPr>
          <w:rFonts w:hint="eastAsia" w:ascii="Times New Roman" w:hAnsi="Times New Roman" w:eastAsiaTheme="minorEastAsia"/>
          <w:b/>
          <w:bCs/>
          <w:szCs w:val="20"/>
          <w:lang w:eastAsia="zh-CN"/>
        </w:rPr>
        <w:t xml:space="preserve">Proposal </w:t>
      </w:r>
      <w:r>
        <w:rPr>
          <w:rFonts w:hint="default" w:ascii="Times New Roman" w:hAnsi="Times New Roman" w:eastAsiaTheme="minorEastAsia"/>
          <w:b/>
          <w:bCs/>
          <w:szCs w:val="20"/>
          <w:lang w:val="en-US" w:eastAsia="zh-CN"/>
        </w:rPr>
        <w:t>5</w:t>
      </w:r>
      <w:r>
        <w:rPr>
          <w:rFonts w:hint="eastAsia" w:ascii="Times New Roman" w:hAnsi="Times New Roman" w:eastAsiaTheme="minorEastAsia"/>
          <w:b/>
          <w:bCs/>
          <w:szCs w:val="20"/>
          <w:lang w:eastAsia="zh-CN"/>
        </w:rPr>
        <w:t>：</w:t>
      </w:r>
      <w:r>
        <w:rPr>
          <w:b/>
          <w:bCs/>
          <w:color w:val="000000"/>
        </w:rPr>
        <w:t>For R2D, the clock-acquisition part of the R2D time acquisition signal is used to determine the OOK chip duration</w:t>
      </w:r>
    </w:p>
    <w:p w14:paraId="1ACEA7BB">
      <w:pPr>
        <w:pStyle w:val="126"/>
        <w:numPr>
          <w:ilvl w:val="0"/>
          <w:numId w:val="23"/>
        </w:numPr>
        <w:ind w:left="1242" w:leftChars="400" w:hanging="442" w:firstLineChars="0"/>
        <w:jc w:val="both"/>
        <w:rPr>
          <w:rFonts w:hint="eastAsia" w:ascii="Times New Roman" w:hAnsi="Times New Roman" w:eastAsiaTheme="minorEastAsia"/>
          <w:b/>
          <w:bCs/>
          <w:szCs w:val="20"/>
        </w:rPr>
      </w:pPr>
      <w:r>
        <w:rPr>
          <w:rFonts w:hint="eastAsia" w:ascii="Times New Roman" w:hAnsi="Times New Roman"/>
          <w:b/>
          <w:bCs/>
          <w:szCs w:val="20"/>
        </w:rPr>
        <w:t xml:space="preserve">FFS: how/when to use the R2D chip duration </w:t>
      </w:r>
      <w:r>
        <w:rPr>
          <w:rFonts w:ascii="Times New Roman" w:hAnsi="Times New Roman"/>
          <w:b/>
          <w:bCs/>
          <w:szCs w:val="20"/>
        </w:rPr>
        <w:t>determined</w:t>
      </w:r>
      <w:r>
        <w:rPr>
          <w:rFonts w:hint="eastAsia" w:ascii="Times New Roman" w:hAnsi="Times New Roman"/>
          <w:b/>
          <w:bCs/>
          <w:szCs w:val="20"/>
        </w:rPr>
        <w:t xml:space="preserve"> by </w:t>
      </w:r>
      <w:r>
        <w:rPr>
          <w:rFonts w:ascii="Times New Roman" w:hAnsi="Times New Roman"/>
          <w:b/>
          <w:bCs/>
          <w:szCs w:val="20"/>
        </w:rPr>
        <w:t>the clock-acquisition part</w:t>
      </w:r>
      <w:r>
        <w:rPr>
          <w:rFonts w:hint="eastAsia" w:ascii="Times New Roman" w:hAnsi="Times New Roman"/>
          <w:b/>
          <w:bCs/>
          <w:szCs w:val="20"/>
        </w:rPr>
        <w:t>.</w:t>
      </w:r>
    </w:p>
    <w:p w14:paraId="687DEC4F">
      <w:pPr>
        <w:jc w:val="both"/>
        <w:rPr>
          <w:rFonts w:hint="default"/>
          <w:lang w:val="en-US" w:eastAsia="zh-CN"/>
        </w:rPr>
      </w:pPr>
    </w:p>
    <w:p w14:paraId="598F612B">
      <w:pPr>
        <w:jc w:val="both"/>
        <w:rPr>
          <w:rFonts w:hint="default"/>
          <w:sz w:val="20"/>
          <w:szCs w:val="20"/>
          <w:lang w:val="en-US" w:eastAsia="zh-CN"/>
        </w:rPr>
      </w:pPr>
      <w:r>
        <w:rPr>
          <w:rFonts w:hint="default" w:ascii="Times New Roman" w:hAnsi="Times New Roman" w:eastAsiaTheme="minorEastAsia"/>
          <w:b/>
          <w:bCs/>
          <w:szCs w:val="20"/>
          <w:lang w:val="en-US" w:eastAsia="zh-CN"/>
        </w:rPr>
        <w:t>Proposal 6:</w:t>
      </w:r>
      <w:r>
        <w:rPr>
          <w:rFonts w:hint="eastAsia" w:ascii="Times New Roman" w:hAnsi="Times New Roman" w:eastAsiaTheme="minorEastAsia"/>
          <w:b/>
          <w:bCs/>
          <w:szCs w:val="20"/>
          <w:lang w:val="en-US" w:eastAsia="zh-CN"/>
        </w:rPr>
        <w:t xml:space="preserve"> </w:t>
      </w:r>
      <w:r>
        <w:rPr>
          <w:rFonts w:hint="eastAsia"/>
          <w:b/>
          <w:bCs/>
          <w:sz w:val="20"/>
          <w:szCs w:val="20"/>
          <w:lang w:val="en-US" w:eastAsia="zh-CN"/>
        </w:rPr>
        <w:t>C</w:t>
      </w:r>
      <w:r>
        <w:rPr>
          <w:rFonts w:hint="default"/>
          <w:b/>
          <w:bCs/>
          <w:sz w:val="20"/>
          <w:szCs w:val="20"/>
          <w:lang w:val="en-US" w:eastAsia="zh-CN"/>
        </w:rPr>
        <w:t xml:space="preserve">lock-acquisition design needs also to consider the impact of CP insertion, </w:t>
      </w:r>
      <w:r>
        <w:rPr>
          <w:rFonts w:hint="eastAsia"/>
          <w:b/>
          <w:bCs/>
          <w:sz w:val="20"/>
          <w:szCs w:val="20"/>
          <w:lang w:val="en-US" w:eastAsia="zh-CN"/>
        </w:rPr>
        <w:t>e.g.</w:t>
      </w:r>
      <w:r>
        <w:rPr>
          <w:rFonts w:hint="default"/>
          <w:b/>
          <w:bCs/>
          <w:sz w:val="20"/>
          <w:szCs w:val="20"/>
          <w:lang w:val="en-US" w:eastAsia="zh-CN"/>
        </w:rPr>
        <w:t xml:space="preserve">, if </w:t>
      </w:r>
      <w:r>
        <w:rPr>
          <w:rFonts w:hint="eastAsia"/>
          <w:b/>
          <w:bCs/>
          <w:sz w:val="20"/>
          <w:szCs w:val="20"/>
          <w:lang w:val="en-US" w:eastAsia="zh-CN"/>
        </w:rPr>
        <w:t>boundary alignment</w:t>
      </w:r>
      <w:r>
        <w:rPr>
          <w:rFonts w:hint="default"/>
          <w:b/>
          <w:bCs/>
          <w:sz w:val="20"/>
          <w:szCs w:val="20"/>
          <w:lang w:val="en-US" w:eastAsia="zh-CN"/>
        </w:rPr>
        <w:t xml:space="preserve"> with OFDM symbol</w:t>
      </w:r>
      <w:r>
        <w:rPr>
          <w:rFonts w:hint="eastAsia"/>
          <w:b/>
          <w:bCs/>
          <w:sz w:val="20"/>
          <w:szCs w:val="20"/>
          <w:lang w:val="en-US" w:eastAsia="zh-CN"/>
        </w:rPr>
        <w:t xml:space="preserve"> is</w:t>
      </w:r>
      <w:r>
        <w:rPr>
          <w:rFonts w:hint="default"/>
          <w:b/>
          <w:bCs/>
          <w:sz w:val="20"/>
          <w:szCs w:val="20"/>
          <w:lang w:val="en-US" w:eastAsia="zh-CN"/>
        </w:rPr>
        <w:t xml:space="preserve"> </w:t>
      </w:r>
      <w:r>
        <w:rPr>
          <w:rFonts w:hint="eastAsia"/>
          <w:b/>
          <w:bCs/>
          <w:sz w:val="20"/>
          <w:szCs w:val="20"/>
          <w:lang w:val="en-US" w:eastAsia="zh-CN"/>
        </w:rPr>
        <w:t>consider</w:t>
      </w:r>
      <w:r>
        <w:rPr>
          <w:rFonts w:hint="default"/>
          <w:b/>
          <w:bCs/>
          <w:sz w:val="20"/>
          <w:szCs w:val="20"/>
          <w:lang w:val="en-US" w:eastAsia="zh-CN"/>
        </w:rPr>
        <w:t xml:space="preserve">ed followed start-indicator to insert CP. </w:t>
      </w:r>
      <w:r>
        <w:rPr>
          <w:rFonts w:hint="eastAsia"/>
          <w:sz w:val="20"/>
          <w:szCs w:val="20"/>
          <w:lang w:val="en-US" w:eastAsia="zh-CN"/>
        </w:rPr>
        <w:t xml:space="preserve"> </w:t>
      </w:r>
    </w:p>
    <w:p w14:paraId="7BD6145A">
      <w:pPr>
        <w:jc w:val="both"/>
        <w:rPr>
          <w:rFonts w:ascii="Times New Roman" w:hAnsi="Times New Roman" w:eastAsiaTheme="minorEastAsia"/>
          <w:b/>
          <w:bCs/>
          <w:szCs w:val="20"/>
          <w:lang w:eastAsia="zh-CN"/>
        </w:rPr>
      </w:pPr>
    </w:p>
    <w:p w14:paraId="2628717C">
      <w:pPr>
        <w:jc w:val="both"/>
        <w:rPr>
          <w:rFonts w:ascii="Times New Roman" w:hAnsi="Times New Roman" w:eastAsiaTheme="minorEastAsia"/>
          <w:szCs w:val="20"/>
          <w:lang w:eastAsia="zh-CN"/>
        </w:rPr>
      </w:pPr>
    </w:p>
    <w:p w14:paraId="3433F1ED">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2.1.</w:t>
      </w:r>
      <w:r>
        <w:rPr>
          <w:rFonts w:hint="default" w:ascii="Times New Roman" w:hAnsi="Times New Roman"/>
          <w:b/>
          <w:bCs/>
          <w:szCs w:val="20"/>
          <w:lang w:val="en-US" w:eastAsia="zh-CN"/>
        </w:rPr>
        <w:t>3</w:t>
      </w:r>
      <w:r>
        <w:rPr>
          <w:rFonts w:hint="default" w:ascii="Times New Roman" w:hAnsi="Times New Roman"/>
          <w:b/>
          <w:bCs/>
          <w:szCs w:val="20"/>
          <w:lang w:val="en-US"/>
        </w:rPr>
        <w:t xml:space="preserve"> </w:t>
      </w:r>
      <w:r>
        <w:rPr>
          <w:rFonts w:ascii="Times New Roman" w:hAnsi="Times New Roman"/>
          <w:b/>
          <w:bCs/>
          <w:szCs w:val="20"/>
        </w:rPr>
        <w:t>Other synchronization ways</w:t>
      </w:r>
    </w:p>
    <w:p w14:paraId="50CBA230">
      <w:pPr>
        <w:jc w:val="both"/>
        <w:rPr>
          <w:rFonts w:ascii="Times New Roman" w:hAnsi="Times New Roman" w:eastAsiaTheme="minorEastAsia"/>
          <w:szCs w:val="20"/>
          <w:lang w:eastAsia="zh-CN"/>
        </w:rPr>
      </w:pP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AB597F2">
        <w:trPr>
          <w:trHeight w:val="90" w:hRule="atLeast"/>
        </w:trPr>
        <w:tc>
          <w:tcPr>
            <w:tcW w:w="9631" w:type="dxa"/>
            <w:shd w:val="clear" w:color="auto" w:fill="auto"/>
          </w:tcPr>
          <w:p w14:paraId="0DC0D04D">
            <w:pPr>
              <w:adjustRightInd w:val="0"/>
              <w:snapToGrid w:val="0"/>
              <w:rPr>
                <w:rFonts w:ascii="Times New Roman" w:hAnsi="Times New Roman" w:eastAsia="Microsoft YaHei UI"/>
                <w:bCs/>
                <w:lang w:val="en-US" w:eastAsia="zh-CN"/>
              </w:rPr>
            </w:pPr>
            <w:r>
              <w:rPr>
                <w:rFonts w:ascii="Times New Roman" w:hAnsi="Times New Roman" w:eastAsia="Microsoft YaHei UI"/>
                <w:bCs/>
                <w:highlight w:val="green"/>
                <w:lang w:val="en-US" w:eastAsia="zh-CN"/>
              </w:rPr>
              <w:t>Agreement</w:t>
            </w:r>
          </w:p>
          <w:p w14:paraId="09F2D24D">
            <w:pPr>
              <w:rPr>
                <w:rFonts w:eastAsia="宋体"/>
                <w:lang w:eastAsia="zh-CN"/>
              </w:rPr>
            </w:pPr>
            <w:r>
              <w:rPr>
                <w:rFonts w:ascii="Times New Roman" w:hAnsi="Times New Roman" w:eastAsia="等线"/>
                <w:bCs/>
                <w:lang w:val="en-US" w:eastAsia="zh-CN"/>
              </w:rPr>
              <w:t>For R2D reception, the device can use line codes to achieve at least chip-level time tracking by using the transition(s) of the line code.</w:t>
            </w:r>
          </w:p>
        </w:tc>
      </w:tr>
    </w:tbl>
    <w:p w14:paraId="05B45B80">
      <w:pPr>
        <w:jc w:val="both"/>
        <w:rPr>
          <w:rFonts w:ascii="Times New Roman" w:hAnsi="Times New Roman" w:eastAsiaTheme="minorEastAsia"/>
          <w:szCs w:val="20"/>
          <w:lang w:eastAsia="zh-CN"/>
        </w:rPr>
      </w:pPr>
    </w:p>
    <w:p w14:paraId="74015D23">
      <w:pPr>
        <w:jc w:val="both"/>
        <w:rPr>
          <w:rFonts w:eastAsia="宋体"/>
          <w:bCs/>
        </w:rPr>
      </w:pPr>
      <w:r>
        <w:rPr>
          <w:rFonts w:hint="eastAsia" w:ascii="Times New Roman" w:hAnsi="Times New Roman" w:eastAsiaTheme="minorEastAsia"/>
          <w:szCs w:val="20"/>
          <w:lang w:val="en-US" w:eastAsia="zh-CN"/>
        </w:rPr>
        <w:t>In RAN 1</w:t>
      </w:r>
      <w:r>
        <w:rPr>
          <w:rFonts w:hint="default" w:ascii="Times New Roman" w:hAnsi="Times New Roman" w:eastAsiaTheme="minorEastAsia"/>
          <w:szCs w:val="20"/>
          <w:lang w:val="en-US" w:eastAsia="zh-CN"/>
        </w:rPr>
        <w:t xml:space="preserve"> #118b,</w:t>
      </w:r>
      <w:r>
        <w:rPr>
          <w:rFonts w:hint="eastAsia" w:ascii="Times New Roman" w:hAnsi="Times New Roman" w:eastAsiaTheme="minorEastAsia"/>
          <w:szCs w:val="20"/>
          <w:lang w:val="en-US" w:eastAsia="zh-CN"/>
        </w:rPr>
        <w:t xml:space="preserve"> </w:t>
      </w:r>
      <w:r>
        <w:rPr>
          <w:rFonts w:ascii="Times New Roman" w:hAnsi="Times New Roman" w:eastAsia="等线"/>
          <w:bCs/>
          <w:lang w:val="en-US" w:eastAsia="zh-CN"/>
        </w:rPr>
        <w:t>at least chip-level time tracking</w:t>
      </w:r>
      <w:r>
        <w:rPr>
          <w:rFonts w:hint="default" w:ascii="Times New Roman" w:hAnsi="Times New Roman" w:eastAsia="等线"/>
          <w:bCs/>
          <w:lang w:val="en-US" w:eastAsia="zh-CN"/>
        </w:rPr>
        <w:t xml:space="preserve"> for device could be achieved by line coding. In our under standing, except for </w:t>
      </w:r>
      <w:r>
        <w:rPr>
          <w:rFonts w:ascii="Times New Roman" w:hAnsi="Times New Roman" w:eastAsia="等线"/>
          <w:bCs/>
          <w:lang w:val="en-US" w:eastAsia="zh-CN"/>
        </w:rPr>
        <w:t>using the transition(s) of the line code</w:t>
      </w:r>
      <w:r>
        <w:rPr>
          <w:rFonts w:hint="default" w:ascii="Times New Roman" w:hAnsi="Times New Roman" w:eastAsia="等线"/>
          <w:bCs/>
          <w:lang w:val="en-US" w:eastAsia="zh-CN"/>
        </w:rPr>
        <w:t xml:space="preserve"> to track time, other ways may be considered. For example, as shown in</w:t>
      </w:r>
      <w:r>
        <w:rPr>
          <w:rFonts w:eastAsia="宋体"/>
          <w:bCs/>
        </w:rPr>
        <w:t xml:space="preserve"> figure 3</w:t>
      </w:r>
      <w:r>
        <w:rPr>
          <w:rFonts w:hint="default" w:eastAsia="宋体"/>
          <w:bCs/>
          <w:lang w:val="en-US"/>
        </w:rPr>
        <w:t>,</w:t>
      </w:r>
      <w:r>
        <w:rPr>
          <w:rFonts w:eastAsia="宋体"/>
          <w:bCs/>
        </w:rPr>
        <w:t xml:space="preserve"> signal segment</w:t>
      </w:r>
      <w:r>
        <w:rPr>
          <w:rFonts w:hint="default" w:eastAsia="宋体"/>
          <w:bCs/>
          <w:lang w:val="en-US"/>
        </w:rPr>
        <w:t>ation</w:t>
      </w:r>
      <w:r>
        <w:rPr>
          <w:rFonts w:eastAsia="宋体"/>
          <w:bCs/>
        </w:rPr>
        <w:t xml:space="preserve"> with different coding rate </w:t>
      </w:r>
      <w:r>
        <w:rPr>
          <w:rFonts w:hint="default" w:eastAsia="宋体"/>
          <w:bCs/>
          <w:lang w:val="en-US"/>
        </w:rPr>
        <w:t>could be used for time/frequency tracking</w:t>
      </w:r>
      <w:r>
        <w:rPr>
          <w:rFonts w:ascii="Times New Roman" w:hAnsi="Times New Roman" w:eastAsiaTheme="minorEastAsia"/>
          <w:szCs w:val="20"/>
          <w:lang w:eastAsia="zh-CN"/>
        </w:rPr>
        <w:t>.</w:t>
      </w:r>
      <w:r>
        <w:rPr>
          <w:rFonts w:hint="default" w:ascii="Times New Roman" w:hAnsi="Times New Roman" w:eastAsiaTheme="minorEastAsia"/>
          <w:szCs w:val="20"/>
          <w:lang w:val="en-US" w:eastAsia="zh-CN"/>
        </w:rPr>
        <w:t xml:space="preserve"> </w:t>
      </w:r>
    </w:p>
    <w:p w14:paraId="1E3DE750">
      <w:pPr>
        <w:jc w:val="center"/>
      </w:pPr>
      <w:r>
        <w:object>
          <v:shape id="_x0000_i1025" o:spt="75" type="#_x0000_t75" style="height:99.25pt;width:391.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2441766C">
      <w:pPr>
        <w:jc w:val="center"/>
      </w:pPr>
      <w:r>
        <w:rPr>
          <w:rFonts w:hint="eastAsia" w:eastAsiaTheme="minorEastAsia"/>
          <w:lang w:eastAsia="zh-CN"/>
        </w:rPr>
        <w:t>F</w:t>
      </w:r>
      <w:r>
        <w:rPr>
          <w:rFonts w:eastAsiaTheme="minorEastAsia"/>
          <w:lang w:eastAsia="zh-CN"/>
        </w:rPr>
        <w:t>igure 3. Self-clocking signal</w:t>
      </w:r>
    </w:p>
    <w:p w14:paraId="4449D56E">
      <w:pPr>
        <w:jc w:val="both"/>
        <w:rPr>
          <w:rFonts w:eastAsia="宋体"/>
          <w:bCs/>
        </w:rPr>
      </w:pPr>
    </w:p>
    <w:p w14:paraId="12C21FE9">
      <w:pPr>
        <w:jc w:val="both"/>
        <w:rPr>
          <w:rFonts w:ascii="Times New Roman" w:hAnsi="Times New Roman" w:eastAsiaTheme="minorEastAsia"/>
          <w:szCs w:val="20"/>
          <w:lang w:eastAsia="zh-CN"/>
        </w:rPr>
      </w:pPr>
      <w:r>
        <w:rPr>
          <w:rFonts w:hint="default" w:ascii="Times New Roman" w:hAnsi="Times New Roman" w:eastAsiaTheme="minorEastAsia"/>
          <w:szCs w:val="20"/>
          <w:lang w:val="en-US" w:eastAsia="zh-CN"/>
        </w:rPr>
        <w:t xml:space="preserve">Except for </w:t>
      </w:r>
      <w:r>
        <w:rPr>
          <w:rFonts w:ascii="Times New Roman" w:hAnsi="Times New Roman" w:eastAsia="等线"/>
          <w:bCs/>
          <w:lang w:val="en-US" w:eastAsia="zh-CN"/>
        </w:rPr>
        <w:t>using the line code</w:t>
      </w:r>
      <w:r>
        <w:rPr>
          <w:rFonts w:hint="default" w:ascii="Times New Roman" w:hAnsi="Times New Roman" w:eastAsia="等线"/>
          <w:bCs/>
          <w:lang w:val="en-US" w:eastAsia="zh-CN"/>
        </w:rPr>
        <w:t xml:space="preserve"> to track time/frequency at device side,</w:t>
      </w:r>
      <w:r>
        <w:rPr>
          <w:rFonts w:ascii="Times New Roman" w:hAnsi="Times New Roman" w:eastAsiaTheme="minorEastAsia"/>
          <w:szCs w:val="20"/>
          <w:lang w:eastAsia="zh-CN"/>
        </w:rPr>
        <w:t xml:space="preserve"> midamble during R2D </w:t>
      </w:r>
      <w:r>
        <w:rPr>
          <w:rFonts w:hint="default" w:ascii="Times New Roman" w:hAnsi="Times New Roman" w:eastAsiaTheme="minorEastAsia"/>
          <w:szCs w:val="20"/>
          <w:lang w:val="en-US" w:eastAsia="zh-CN"/>
        </w:rPr>
        <w:t>transmission could be used for time/frequency tracking if TBS is enough large.</w:t>
      </w:r>
      <w:r>
        <w:rPr>
          <w:rFonts w:ascii="Times New Roman" w:hAnsi="Times New Roman" w:eastAsiaTheme="minorEastAsia"/>
          <w:szCs w:val="20"/>
          <w:lang w:eastAsia="zh-CN"/>
        </w:rPr>
        <w:t xml:space="preserve"> </w:t>
      </w:r>
      <w:r>
        <w:rPr>
          <w:rFonts w:hint="eastAsia" w:ascii="Times New Roman" w:hAnsi="Times New Roman" w:eastAsiaTheme="minorEastAsia"/>
          <w:szCs w:val="20"/>
          <w:lang w:eastAsia="zh-CN"/>
        </w:rPr>
        <w:t>I</w:t>
      </w:r>
      <w:r>
        <w:rPr>
          <w:rFonts w:ascii="Times New Roman" w:hAnsi="Times New Roman" w:eastAsiaTheme="minorEastAsia"/>
          <w:szCs w:val="20"/>
          <w:lang w:eastAsia="zh-CN"/>
        </w:rPr>
        <w:t xml:space="preserve">n </w:t>
      </w:r>
      <w:bookmarkStart w:id="6" w:name="_Hlk166071634"/>
      <w:r>
        <w:rPr>
          <w:rFonts w:hint="default" w:ascii="Times New Roman" w:hAnsi="Times New Roman" w:eastAsiaTheme="minorEastAsia"/>
          <w:szCs w:val="20"/>
          <w:lang w:val="en-US" w:eastAsia="zh-CN"/>
        </w:rPr>
        <w:t xml:space="preserve">our understanding, </w:t>
      </w:r>
      <w:r>
        <w:rPr>
          <w:rFonts w:ascii="Times New Roman" w:hAnsi="Times New Roman" w:eastAsiaTheme="minorEastAsia"/>
          <w:szCs w:val="20"/>
          <w:lang w:eastAsia="zh-CN"/>
        </w:rPr>
        <w:t xml:space="preserve">the length and number of midamble is decided by R2D TBS </w:t>
      </w:r>
      <w:r>
        <w:rPr>
          <w:rFonts w:hint="eastAsia" w:ascii="Times New Roman" w:hAnsi="Times New Roman" w:eastAsiaTheme="minorEastAsia"/>
          <w:szCs w:val="20"/>
          <w:lang w:eastAsia="zh-CN"/>
        </w:rPr>
        <w:t>or</w:t>
      </w:r>
      <w:r>
        <w:rPr>
          <w:rFonts w:ascii="Times New Roman" w:hAnsi="Times New Roman" w:eastAsiaTheme="minorEastAsia"/>
          <w:szCs w:val="20"/>
          <w:lang w:eastAsia="zh-CN"/>
        </w:rPr>
        <w:t xml:space="preserve"> packet size</w:t>
      </w:r>
      <w:bookmarkEnd w:id="6"/>
      <w:r>
        <w:rPr>
          <w:rFonts w:hint="eastAsia" w:ascii="Times New Roman" w:hAnsi="Times New Roman" w:eastAsiaTheme="minorEastAsia"/>
          <w:szCs w:val="20"/>
          <w:lang w:eastAsia="zh-CN"/>
        </w:rPr>
        <w:t>.</w:t>
      </w:r>
      <w:r>
        <w:rPr>
          <w:rFonts w:ascii="Times New Roman" w:hAnsi="Times New Roman" w:eastAsiaTheme="minorEastAsia"/>
          <w:szCs w:val="20"/>
          <w:lang w:eastAsia="zh-CN"/>
        </w:rPr>
        <w:t xml:space="preserve"> If R2D signal is only one value used for random access (like Q value), midamble is not necessary. </w:t>
      </w:r>
    </w:p>
    <w:p w14:paraId="36857325">
      <w:pPr>
        <w:jc w:val="both"/>
        <w:rPr>
          <w:rFonts w:ascii="Times New Roman" w:hAnsi="Times New Roman" w:eastAsiaTheme="minorEastAsia"/>
          <w:szCs w:val="20"/>
          <w:lang w:eastAsia="zh-CN"/>
        </w:rPr>
      </w:pPr>
    </w:p>
    <w:p w14:paraId="3FA827AB">
      <w:pPr>
        <w:jc w:val="both"/>
        <w:rPr>
          <w:rFonts w:ascii="Times New Roman" w:hAnsi="Times New Roman" w:eastAsiaTheme="minorEastAsia"/>
          <w:b/>
          <w:bCs/>
          <w:szCs w:val="20"/>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11</w:t>
      </w:r>
      <w:r>
        <w:rPr>
          <w:rFonts w:eastAsiaTheme="minorEastAsia"/>
          <w:b/>
          <w:bCs/>
          <w:lang w:eastAsia="zh-CN"/>
        </w:rPr>
        <w:t xml:space="preserve">: </w:t>
      </w:r>
      <w:r>
        <w:rPr>
          <w:rFonts w:ascii="Times New Roman" w:hAnsi="Times New Roman" w:eastAsiaTheme="minorEastAsia"/>
          <w:b/>
          <w:bCs/>
          <w:szCs w:val="20"/>
          <w:lang w:eastAsia="zh-CN"/>
        </w:rPr>
        <w:t xml:space="preserve">The length and number of midamble is decided by R2D TBS or packet size. </w:t>
      </w:r>
    </w:p>
    <w:p w14:paraId="1FBBE495">
      <w:pPr>
        <w:jc w:val="both"/>
        <w:rPr>
          <w:rFonts w:ascii="Times New Roman" w:hAnsi="Times New Roman" w:eastAsiaTheme="minorEastAsia"/>
          <w:b/>
          <w:bCs/>
          <w:szCs w:val="20"/>
          <w:lang w:eastAsia="zh-CN"/>
        </w:rPr>
      </w:pPr>
    </w:p>
    <w:p w14:paraId="3CCCD359">
      <w:pPr>
        <w:jc w:val="both"/>
        <w:rPr>
          <w:rFonts w:ascii="Times New Roman" w:hAnsi="Times New Roman" w:eastAsiaTheme="minorEastAsia"/>
          <w:b/>
          <w:bCs/>
          <w:szCs w:val="20"/>
          <w:lang w:eastAsia="zh-CN"/>
        </w:rPr>
      </w:pPr>
    </w:p>
    <w:p w14:paraId="41B815F7">
      <w:pPr>
        <w:jc w:val="both"/>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7: Further discuss the time/frequency tracking methods at device side based on ling coding.</w:t>
      </w:r>
    </w:p>
    <w:p w14:paraId="7228DE04">
      <w:pPr>
        <w:jc w:val="both"/>
        <w:rPr>
          <w:rFonts w:hint="default" w:ascii="Times New Roman" w:hAnsi="Times New Roman" w:eastAsiaTheme="minorEastAsia"/>
          <w:b/>
          <w:bCs/>
          <w:szCs w:val="20"/>
          <w:lang w:val="en-US" w:eastAsia="zh-CN"/>
        </w:rPr>
      </w:pPr>
    </w:p>
    <w:p w14:paraId="665164C6">
      <w:pPr>
        <w:jc w:val="both"/>
        <w:rPr>
          <w:rFonts w:hint="default" w:ascii="Times New Roman" w:hAnsi="Times New Roman" w:eastAsiaTheme="minorEastAsia"/>
          <w:b/>
          <w:bCs/>
          <w:szCs w:val="20"/>
          <w:lang w:val="en-US" w:eastAsia="zh-CN"/>
        </w:rPr>
      </w:pPr>
      <w:r>
        <w:rPr>
          <w:rFonts w:ascii="Times New Roman" w:hAnsi="Times New Roman" w:eastAsiaTheme="minorEastAsia"/>
          <w:b/>
          <w:bCs/>
          <w:szCs w:val="20"/>
          <w:lang w:eastAsia="zh-CN"/>
        </w:rPr>
        <w:t xml:space="preserve">Proposal </w:t>
      </w:r>
      <w:r>
        <w:rPr>
          <w:rFonts w:hint="default" w:ascii="Times New Roman" w:hAnsi="Times New Roman" w:eastAsiaTheme="minorEastAsia"/>
          <w:b/>
          <w:bCs/>
          <w:szCs w:val="20"/>
          <w:lang w:val="en-US" w:eastAsia="zh-CN"/>
        </w:rPr>
        <w:t>8</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Further identify the feasibility of R2D Midamble as time/frequency tracking signal.</w:t>
      </w:r>
    </w:p>
    <w:p w14:paraId="4039A750">
      <w:pPr>
        <w:jc w:val="both"/>
        <w:rPr>
          <w:rFonts w:ascii="Times New Roman" w:hAnsi="Times New Roman" w:eastAsiaTheme="minorEastAsia"/>
          <w:b/>
          <w:bCs/>
          <w:szCs w:val="20"/>
          <w:lang w:eastAsia="zh-CN"/>
        </w:rPr>
      </w:pPr>
    </w:p>
    <w:p w14:paraId="1977020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eastAsiaTheme="minorEastAsia"/>
          <w:b/>
          <w:bCs/>
          <w:lang w:val="en-US" w:eastAsia="zh-CN"/>
        </w:rPr>
      </w:pPr>
      <w:r>
        <w:rPr>
          <w:rFonts w:ascii="Times New Roman" w:hAnsi="Times New Roman"/>
          <w:b/>
          <w:bCs/>
        </w:rPr>
        <w:t>2.2 R2D control information</w:t>
      </w:r>
      <w:r>
        <w:rPr>
          <w:rFonts w:hint="eastAsia" w:ascii="Times New Roman" w:hAnsi="Times New Roman"/>
          <w:b/>
          <w:bCs/>
          <w:lang w:val="en-US" w:eastAsia="zh-CN"/>
        </w:rPr>
        <w:t xml:space="preserve"> </w:t>
      </w:r>
    </w:p>
    <w:p w14:paraId="7D47771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Times New Roman" w:cs="Times New Roman"/>
          <w:kern w:val="0"/>
          <w:sz w:val="20"/>
          <w:szCs w:val="24"/>
          <w:lang w:val="en-US" w:eastAsia="ja-JP" w:bidi="ar-SA"/>
        </w:rPr>
      </w:pPr>
      <w:r>
        <w:rPr>
          <w:rFonts w:hint="default" w:ascii="CG Times (WN)" w:hAnsi="CG Times (WN)" w:eastAsia="Times New Roman" w:cs="Times New Roman"/>
          <w:kern w:val="0"/>
          <w:sz w:val="20"/>
          <w:szCs w:val="24"/>
          <w:lang w:val="en-US" w:eastAsia="ja-JP" w:bidi="ar-SA"/>
        </w:rPr>
        <w:t>RAN 1 #118 has agreed one conclusion for R2D reception. This agreement has been listed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48D0C59F">
        <w:trPr>
          <w:trHeight w:val="363" w:hRule="atLeast"/>
        </w:trPr>
        <w:tc>
          <w:tcPr>
            <w:tcW w:w="8952" w:type="dxa"/>
          </w:tcPr>
          <w:p w14:paraId="22D8549B">
            <w:pPr>
              <w:pStyle w:val="264"/>
              <w:jc w:val="left"/>
              <w:rPr>
                <w:lang w:eastAsia="zh-CN"/>
              </w:rPr>
            </w:pPr>
            <w:r>
              <w:rPr>
                <w:highlight w:val="green"/>
                <w:lang w:eastAsia="zh-CN"/>
              </w:rPr>
              <w:t>Agreement</w:t>
            </w:r>
          </w:p>
          <w:p w14:paraId="11719BB4">
            <w:pPr>
              <w:rPr>
                <w:color w:val="000000"/>
              </w:rPr>
            </w:pPr>
            <w:r>
              <w:rPr>
                <w:color w:val="000000"/>
              </w:rPr>
              <w:t>For R2D reception, the following information potentially can be explicitly/implicitly indicated to the device via PRDCH:</w:t>
            </w:r>
          </w:p>
          <w:p w14:paraId="3929F1B6">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0"/>
              </w:rPr>
            </w:pPr>
            <w:r>
              <w:rPr>
                <w:rFonts w:hint="default" w:ascii="Times New Roman Regular" w:hAnsi="Times New Roman Regular" w:cs="Times New Roman Regular"/>
                <w:color w:val="000000"/>
                <w:sz w:val="20"/>
                <w:szCs w:val="20"/>
              </w:rPr>
              <w:t>ID associated with device(s) intended for the reception of R2D, potentially including all devices (if supported)</w:t>
            </w:r>
          </w:p>
          <w:p w14:paraId="4029DF90">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0"/>
              </w:rPr>
            </w:pPr>
            <w:r>
              <w:rPr>
                <w:rFonts w:hint="default" w:ascii="Times New Roman Regular" w:hAnsi="Times New Roman Regular" w:cs="Times New Roman Regular"/>
                <w:color w:val="000000"/>
                <w:sz w:val="20"/>
                <w:szCs w:val="20"/>
              </w:rPr>
              <w:t>FFS: other information</w:t>
            </w:r>
          </w:p>
          <w:p w14:paraId="3C8199F4">
            <w:pPr>
              <w:rPr>
                <w:color w:val="000000"/>
              </w:rPr>
            </w:pPr>
            <w:r>
              <w:rPr>
                <w:color w:val="000000"/>
              </w:rPr>
              <w:t>FFS: For each information, whether higher-layer signaling and/or L1 R2D control signaling is used</w:t>
            </w:r>
          </w:p>
          <w:p w14:paraId="430078E0">
            <w:pPr>
              <w:rPr>
                <w:color w:val="000000"/>
              </w:rPr>
            </w:pPr>
          </w:p>
        </w:tc>
      </w:tr>
    </w:tbl>
    <w:p w14:paraId="7DDD6721">
      <w:pPr>
        <w:jc w:val="both"/>
        <w:rPr>
          <w:lang w:eastAsia="ja-JP"/>
        </w:rPr>
      </w:pPr>
    </w:p>
    <w:p w14:paraId="78E8F0E5">
      <w:pPr>
        <w:jc w:val="both"/>
        <w:rPr>
          <w:lang w:eastAsia="ja-JP"/>
        </w:rPr>
      </w:pPr>
      <w:r>
        <w:rPr>
          <w:lang w:eastAsia="ja-JP"/>
        </w:rPr>
        <w:t>In the RAN1</w:t>
      </w:r>
      <w:r>
        <w:rPr>
          <w:rFonts w:hint="eastAsia" w:eastAsia="宋体"/>
          <w:lang w:eastAsia="zh-CN"/>
        </w:rPr>
        <w:t xml:space="preserve"> #11</w:t>
      </w:r>
      <w:r>
        <w:rPr>
          <w:rFonts w:hint="eastAsia" w:eastAsia="宋体"/>
          <w:lang w:val="en-US" w:eastAsia="zh-CN"/>
        </w:rPr>
        <w:t>8b</w:t>
      </w:r>
      <w:r>
        <w:rPr>
          <w:lang w:eastAsia="ja-JP"/>
        </w:rPr>
        <w:t xml:space="preserve"> meeting, the following proposal was discussed. In this section, we provide our views on topics related to this proposal.</w:t>
      </w:r>
    </w:p>
    <w:p w14:paraId="521FC732">
      <w:pPr>
        <w:jc w:val="both"/>
        <w:rPr>
          <w:lang w:eastAsia="ja-JP"/>
        </w:rPr>
      </w:pPr>
    </w:p>
    <w:p w14:paraId="292ECF5B">
      <w:pPr>
        <w:jc w:val="both"/>
        <w:rPr>
          <w:rFonts w:hint="default"/>
          <w:highlight w:val="yellow"/>
          <w:lang w:val="en-US" w:eastAsia="ja-JP"/>
        </w:rPr>
      </w:pPr>
      <w:r>
        <w:rPr>
          <w:rFonts w:hint="default"/>
          <w:highlight w:val="yellow"/>
          <w:lang w:val="en-US" w:eastAsia="ja-JP"/>
        </w:rPr>
        <w:t xml:space="preserve">Proposal 2.1.3-3A </w:t>
      </w:r>
    </w:p>
    <w:p w14:paraId="643F44A4">
      <w:pPr>
        <w:jc w:val="both"/>
        <w:rPr>
          <w:rFonts w:hint="default"/>
          <w:lang w:val="en-US" w:eastAsia="ja-JP"/>
        </w:rPr>
      </w:pPr>
      <w:r>
        <w:rPr>
          <w:rFonts w:hint="default"/>
          <w:lang w:val="en-US" w:eastAsia="ja-JP"/>
        </w:rPr>
        <w:t>For D2R scheduling, the following information potentially can be explicitly/implicitly indicated to the device via corresponding PRDCH (in addition to the agreement in RAN 1 #118):</w:t>
      </w:r>
    </w:p>
    <w:p w14:paraId="4B31CA7E">
      <w:pPr>
        <w:jc w:val="both"/>
        <w:rPr>
          <w:rFonts w:hint="default"/>
          <w:lang w:val="en-US" w:eastAsia="ja-JP"/>
        </w:rPr>
      </w:pPr>
      <w:r>
        <w:rPr>
          <w:rFonts w:hint="default"/>
          <w:lang w:val="en-US" w:eastAsia="ja-JP"/>
        </w:rPr>
        <w:t xml:space="preserve">         -- TBS related information</w:t>
      </w:r>
    </w:p>
    <w:p w14:paraId="6B671EE5">
      <w:pPr>
        <w:jc w:val="both"/>
        <w:rPr>
          <w:rFonts w:hint="default"/>
          <w:lang w:val="en-US" w:eastAsia="ja-JP"/>
        </w:rPr>
      </w:pPr>
      <w:r>
        <w:rPr>
          <w:rFonts w:hint="default"/>
          <w:lang w:val="en-US" w:eastAsia="ja-JP"/>
        </w:rPr>
        <w:t xml:space="preserve">         -- Midamble related information (if present)</w:t>
      </w:r>
    </w:p>
    <w:p w14:paraId="76FDFA55">
      <w:pPr>
        <w:jc w:val="both"/>
        <w:rPr>
          <w:rFonts w:hint="default"/>
          <w:color w:val="FF0000"/>
          <w:lang w:val="en-US" w:eastAsia="ja-JP"/>
        </w:rPr>
      </w:pPr>
      <w:r>
        <w:rPr>
          <w:rFonts w:hint="default"/>
          <w:color w:val="FF0000"/>
          <w:lang w:val="en-US" w:eastAsia="ja-JP"/>
        </w:rPr>
        <w:t>FFS: other information</w:t>
      </w:r>
    </w:p>
    <w:p w14:paraId="5B090E98">
      <w:pPr>
        <w:jc w:val="both"/>
        <w:rPr>
          <w:rFonts w:hint="default" w:ascii="Times New Roman Bold" w:hAnsi="Times New Roman Bold" w:cs="Times New Roman Bold"/>
          <w:b/>
          <w:bCs/>
          <w:sz w:val="20"/>
          <w:szCs w:val="20"/>
          <w:lang w:val="en-US" w:eastAsia="zh-CN"/>
        </w:rPr>
      </w:pPr>
    </w:p>
    <w:p w14:paraId="6CE8A551">
      <w:pPr>
        <w:jc w:val="both"/>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Observation 12: There is no any agreement for R2D L1 control information or higher-layer and the scheduling information is still not clear.</w:t>
      </w:r>
    </w:p>
    <w:p w14:paraId="5A305D39">
      <w:pPr>
        <w:jc w:val="both"/>
        <w:rPr>
          <w:rFonts w:hint="default" w:ascii="Times New Roman Bold" w:hAnsi="Times New Roman Bold" w:cs="Times New Roman Bold"/>
          <w:b/>
          <w:bCs/>
          <w:sz w:val="20"/>
          <w:szCs w:val="20"/>
          <w:lang w:val="en-US" w:eastAsia="zh-CN"/>
        </w:rPr>
      </w:pPr>
    </w:p>
    <w:p w14:paraId="190DF5C4">
      <w:pPr>
        <w:jc w:val="both"/>
        <w:rPr>
          <w:rFonts w:hint="default" w:ascii="Times New Roman" w:hAnsi="Times New Roman"/>
          <w:sz w:val="20"/>
          <w:szCs w:val="20"/>
          <w:lang w:val="en-US" w:eastAsia="zh-CN"/>
        </w:rPr>
      </w:pPr>
      <w:r>
        <w:rPr>
          <w:rFonts w:hint="default" w:ascii="Times New Roman" w:hAnsi="Times New Roman"/>
          <w:sz w:val="20"/>
          <w:szCs w:val="20"/>
          <w:lang w:val="en-US" w:eastAsia="zh-CN"/>
        </w:rPr>
        <w:t>Thus, we will continue to discuss L1 control information and higher-layer signaling aspects in this contribution. In addition, we will finally discuss CRC attachment for R2D signal.</w:t>
      </w:r>
    </w:p>
    <w:p w14:paraId="1F37BD83">
      <w:pPr>
        <w:jc w:val="both"/>
        <w:rPr>
          <w:rFonts w:hint="default" w:ascii="Times New Roman" w:hAnsi="Times New Roman"/>
          <w:sz w:val="20"/>
          <w:szCs w:val="20"/>
          <w:lang w:val="en-US" w:eastAsia="zh-CN"/>
        </w:rPr>
      </w:pPr>
    </w:p>
    <w:p w14:paraId="46402526">
      <w:pPr>
        <w:jc w:val="both"/>
        <w:rPr>
          <w:rFonts w:hint="default" w:ascii="Times New Roman" w:hAnsi="Times New Roman"/>
          <w:sz w:val="20"/>
          <w:szCs w:val="20"/>
          <w:lang w:val="en-US"/>
        </w:rPr>
      </w:pPr>
      <w:r>
        <w:rPr>
          <w:rFonts w:hint="eastAsia" w:ascii="Times New Roman" w:hAnsi="Times New Roman"/>
          <w:sz w:val="20"/>
          <w:szCs w:val="20"/>
        </w:rPr>
        <w:t>A</w:t>
      </w:r>
      <w:r>
        <w:rPr>
          <w:rFonts w:ascii="Times New Roman" w:hAnsi="Times New Roman"/>
          <w:sz w:val="20"/>
          <w:szCs w:val="20"/>
        </w:rPr>
        <w:t xml:space="preserve">IoT DL multiple access has been discussed at least including TDM(A). Time-domain scheduling should be considered in control information. If FDM(A) is supported for DL multiple access in SI, the frequency-domain scheduling needs to be considered in control channel. However, [3] gives some negative views about FDM(A). Filter can be used for extracting different R2D signal being simultaneously sent in adjacent channels, which seems FDM(A) is suitable for AIoT R2D multiple access if filter bandwidth adjustable. However, RF filter with adjustable bandwidth is difficult to be configurated for AIoT device 1/2a/2b. </w:t>
      </w:r>
      <w:r>
        <w:rPr>
          <w:rFonts w:hint="default" w:ascii="Times New Roman" w:hAnsi="Times New Roman"/>
          <w:sz w:val="20"/>
          <w:szCs w:val="20"/>
          <w:lang w:val="en-US"/>
        </w:rPr>
        <w:t xml:space="preserve">In addition, we note companies report potential FDMA schemes for R2D transmission by ZIF/IF filter. However, in our understanding, this is difficult for device 1 and ZIF/IF ED has been deprioritized in 9412 of last meeting. </w:t>
      </w:r>
      <w:r>
        <w:rPr>
          <w:rFonts w:ascii="Times New Roman" w:hAnsi="Times New Roman"/>
          <w:sz w:val="20"/>
          <w:szCs w:val="20"/>
        </w:rPr>
        <w:t xml:space="preserve">Thus, </w:t>
      </w:r>
      <w:bookmarkStart w:id="7" w:name="_Hlk162878710"/>
      <w:r>
        <w:rPr>
          <w:rFonts w:ascii="Times New Roman" w:hAnsi="Times New Roman"/>
          <w:sz w:val="20"/>
          <w:szCs w:val="20"/>
        </w:rPr>
        <w:t>multiple different R2D channels with frequency-domain scheduling for FDM(A) should be deprioritized</w:t>
      </w:r>
      <w:bookmarkEnd w:id="7"/>
      <w:r>
        <w:rPr>
          <w:rFonts w:hint="default" w:ascii="Times New Roman" w:hAnsi="Times New Roman"/>
          <w:sz w:val="20"/>
          <w:szCs w:val="20"/>
          <w:lang w:val="en-US"/>
        </w:rPr>
        <w:t xml:space="preserve"> at least for envelop detection. </w:t>
      </w:r>
    </w:p>
    <w:p w14:paraId="36CC3A4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p>
    <w:p w14:paraId="64F6E5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r>
        <w:rPr>
          <w:rFonts w:hint="default" w:ascii="Times New Roman" w:hAnsi="Times New Roman"/>
          <w:sz w:val="20"/>
          <w:szCs w:val="20"/>
          <w:lang w:val="en-US"/>
        </w:rPr>
        <w:t>In this section, we focus on the discussion of control information design regardless of how to transmit control information.</w:t>
      </w:r>
    </w:p>
    <w:p w14:paraId="336550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0"/>
        </w:rPr>
      </w:pPr>
    </w:p>
    <w:p w14:paraId="00F7D990">
      <w:pPr>
        <w:pStyle w:val="126"/>
        <w:numPr>
          <w:ilvl w:val="0"/>
          <w:numId w:val="0"/>
        </w:numPr>
        <w:ind w:leftChars="0"/>
        <w:outlineLvl w:val="2"/>
        <w:rPr>
          <w:rFonts w:hint="eastAsia" w:ascii="Times New Roman" w:hAnsi="Times New Roman" w:eastAsiaTheme="minorEastAsia"/>
          <w:b/>
          <w:bCs/>
          <w:szCs w:val="20"/>
          <w:lang w:val="en-US" w:eastAsia="zh-CN"/>
        </w:rPr>
      </w:pPr>
      <w:r>
        <w:rPr>
          <w:rFonts w:hint="default" w:ascii="Times New Roman" w:hAnsi="Times New Roman"/>
          <w:b/>
          <w:bCs/>
          <w:szCs w:val="20"/>
          <w:lang w:val="en-US"/>
        </w:rPr>
        <w:t>2.2.1 L1 control information aspects</w:t>
      </w:r>
      <w:r>
        <w:rPr>
          <w:rFonts w:hint="eastAsia" w:ascii="Times New Roman" w:hAnsi="Times New Roman"/>
          <w:b/>
          <w:bCs/>
          <w:szCs w:val="20"/>
          <w:lang w:val="en-US" w:eastAsia="zh-CN"/>
        </w:rPr>
        <w:t xml:space="preserve"> </w:t>
      </w:r>
    </w:p>
    <w:p w14:paraId="79D5997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0"/>
        </w:rPr>
      </w:pPr>
      <w:r>
        <w:rPr>
          <w:rFonts w:hint="eastAsia" w:ascii="CG Times (WN)" w:hAnsi="CG Times (WN)" w:eastAsia="Times New Roman" w:cs="Times New Roman"/>
          <w:kern w:val="0"/>
          <w:sz w:val="20"/>
          <w:szCs w:val="20"/>
        </w:rPr>
        <w:t>Next</w:t>
      </w:r>
      <w:r>
        <w:rPr>
          <w:rFonts w:ascii="CG Times (WN)" w:hAnsi="CG Times (WN)" w:eastAsia="Times New Roman" w:cs="Times New Roman"/>
          <w:kern w:val="0"/>
          <w:sz w:val="20"/>
          <w:szCs w:val="20"/>
        </w:rPr>
        <w:t>, w</w:t>
      </w:r>
      <w:r>
        <w:rPr>
          <w:rFonts w:hint="eastAsia" w:ascii="CG Times (WN)" w:hAnsi="CG Times (WN)" w:eastAsia="Times New Roman" w:cs="Times New Roman"/>
          <w:kern w:val="0"/>
          <w:sz w:val="20"/>
          <w:szCs w:val="20"/>
        </w:rPr>
        <w:t>e</w:t>
      </w:r>
      <w:r>
        <w:rPr>
          <w:rFonts w:ascii="CG Times (WN)" w:hAnsi="CG Times (WN)" w:eastAsia="Times New Roman" w:cs="Times New Roman"/>
          <w:kern w:val="0"/>
          <w:sz w:val="20"/>
          <w:szCs w:val="20"/>
        </w:rPr>
        <w:t xml:space="preserve"> will discuss whether the </w:t>
      </w:r>
      <w:r>
        <w:rPr>
          <w:rFonts w:hint="default" w:ascii="CG Times (WN)" w:hAnsi="CG Times (WN)" w:eastAsia="Times New Roman" w:cs="Times New Roman"/>
          <w:kern w:val="0"/>
          <w:sz w:val="20"/>
          <w:szCs w:val="20"/>
          <w:lang w:val="en-US"/>
        </w:rPr>
        <w:t xml:space="preserve">L1 </w:t>
      </w:r>
      <w:r>
        <w:rPr>
          <w:rFonts w:ascii="CG Times (WN)" w:hAnsi="CG Times (WN)" w:eastAsia="Times New Roman" w:cs="Times New Roman"/>
          <w:kern w:val="0"/>
          <w:sz w:val="20"/>
          <w:szCs w:val="20"/>
        </w:rPr>
        <w:t xml:space="preserve">control information is needed/predefined or not. </w:t>
      </w:r>
      <w:r>
        <w:rPr>
          <w:rFonts w:hint="default" w:ascii="CG Times (WN)" w:hAnsi="CG Times (WN)" w:eastAsia="Times New Roman" w:cs="Times New Roman"/>
          <w:kern w:val="0"/>
          <w:sz w:val="20"/>
          <w:szCs w:val="20"/>
          <w:lang w:val="en-US"/>
        </w:rPr>
        <w:t>L1 c</w:t>
      </w:r>
      <w:r>
        <w:rPr>
          <w:rFonts w:ascii="CG Times (WN)" w:hAnsi="CG Times (WN)" w:eastAsia="Times New Roman" w:cs="Times New Roman"/>
          <w:kern w:val="0"/>
          <w:sz w:val="20"/>
          <w:szCs w:val="20"/>
        </w:rPr>
        <w:t xml:space="preserve">ontrol information is needed for some cases, for example, device is a half-duplex equipment, so it can not transmit D2R signal when it receives R2D signal. R2D control information can indicate the start time of D2R transmission based on the time/frequency resource allocation, then device can switch its state from receiver to transmitter. In one case, to evaluate self-interference and CLI channels, </w:t>
      </w:r>
      <w:r>
        <w:rPr>
          <w:rFonts w:hint="default" w:ascii="CG Times (WN)" w:hAnsi="CG Times (WN)" w:eastAsia="Times New Roman" w:cs="Times New Roman"/>
          <w:kern w:val="0"/>
          <w:sz w:val="20"/>
          <w:szCs w:val="20"/>
          <w:lang w:val="en-US"/>
        </w:rPr>
        <w:t>the sequence pattern</w:t>
      </w:r>
      <w:r>
        <w:rPr>
          <w:rFonts w:hint="eastAsia" w:ascii="CG Times (WN)" w:hAnsi="CG Times (WN)" w:eastAsia="宋体" w:cs="Times New Roman"/>
          <w:kern w:val="0"/>
          <w:sz w:val="20"/>
          <w:szCs w:val="20"/>
          <w:lang w:val="en-US" w:eastAsia="zh-CN"/>
        </w:rPr>
        <w:t xml:space="preserve"> or</w:t>
      </w:r>
      <w:r>
        <w:rPr>
          <w:rFonts w:hint="default" w:ascii="CG Times (WN)" w:hAnsi="CG Times (WN)" w:eastAsia="宋体" w:cs="Times New Roman"/>
          <w:kern w:val="0"/>
          <w:sz w:val="20"/>
          <w:szCs w:val="20"/>
          <w:lang w:val="en-US" w:eastAsia="zh-CN"/>
        </w:rPr>
        <w:t xml:space="preserve"> time/freqeuncy resource of </w:t>
      </w:r>
      <w:r>
        <w:rPr>
          <w:rFonts w:hint="default" w:ascii="CG Times (WN)" w:hAnsi="CG Times (WN)" w:eastAsia="Times New Roman" w:cs="Times New Roman"/>
          <w:kern w:val="0"/>
          <w:sz w:val="20"/>
          <w:szCs w:val="20"/>
          <w:lang w:val="en-US"/>
        </w:rPr>
        <w:t>D2R Preamble/Midamble/Postamble should be indicated.</w:t>
      </w:r>
      <w:r>
        <w:rPr>
          <w:rFonts w:ascii="CG Times (WN)" w:hAnsi="CG Times (WN)" w:eastAsia="Times New Roman" w:cs="Times New Roman"/>
          <w:kern w:val="0"/>
          <w:sz w:val="20"/>
          <w:szCs w:val="20"/>
        </w:rPr>
        <w:t xml:space="preserve"> In one case, to achieve more accuracy interference cancellation, device needs to fully backscatter its all received CW and not to absorb CW during regulated time period, which needs OOK modulation with all ON baseband waveform.  </w:t>
      </w:r>
    </w:p>
    <w:p w14:paraId="332FFCE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kern w:val="0"/>
          <w:sz w:val="20"/>
          <w:szCs w:val="20"/>
        </w:rPr>
      </w:pPr>
    </w:p>
    <w:p w14:paraId="65A3D71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r>
        <w:rPr>
          <w:rFonts w:ascii="CG Times (WN)" w:hAnsi="CG Times (WN)" w:eastAsia="Times New Roman" w:cs="Times New Roman"/>
          <w:kern w:val="0"/>
          <w:sz w:val="20"/>
          <w:szCs w:val="20"/>
        </w:rPr>
        <w:t xml:space="preserve">However, </w:t>
      </w:r>
      <w:r>
        <w:rPr>
          <w:rFonts w:hint="default" w:ascii="CG Times (WN)" w:hAnsi="CG Times (WN)" w:eastAsia="Times New Roman" w:cs="Times New Roman"/>
          <w:kern w:val="0"/>
          <w:sz w:val="20"/>
          <w:szCs w:val="20"/>
          <w:lang w:val="en-US"/>
        </w:rPr>
        <w:t xml:space="preserve">L1 </w:t>
      </w:r>
      <w:r>
        <w:rPr>
          <w:rFonts w:hint="eastAsia" w:ascii="CG Times (WN)" w:hAnsi="CG Times (WN)" w:eastAsia="Times New Roman" w:cs="Times New Roman"/>
          <w:kern w:val="0"/>
          <w:sz w:val="20"/>
          <w:szCs w:val="20"/>
        </w:rPr>
        <w:t>R2D</w:t>
      </w:r>
      <w:r>
        <w:rPr>
          <w:rFonts w:ascii="CG Times (WN)" w:hAnsi="CG Times (WN)" w:eastAsia="Times New Roman" w:cs="Times New Roman"/>
          <w:kern w:val="0"/>
          <w:sz w:val="20"/>
          <w:szCs w:val="20"/>
        </w:rPr>
        <w:t xml:space="preserve"> control information may be unnecessary in some cases if </w:t>
      </w:r>
      <w:r>
        <w:rPr>
          <w:rFonts w:ascii="Times New Roman" w:hAnsi="Times New Roman"/>
          <w:sz w:val="20"/>
          <w:szCs w:val="20"/>
        </w:rPr>
        <w:t>implicit indication or predefined information have been regulated. For example, chip length for R2D and D2R transmission can be indicated implicitly by clock-indicator in preamble. In one case, if the start time and modulation of D2R transmission has been pre-difined for device 1/2a, control information is also unnecessary.</w:t>
      </w:r>
      <w:r>
        <w:rPr>
          <w:rFonts w:hint="default" w:ascii="Times New Roman" w:hAnsi="Times New Roman"/>
          <w:sz w:val="20"/>
          <w:szCs w:val="20"/>
          <w:lang w:val="en-US"/>
        </w:rPr>
        <w:t xml:space="preserve"> </w:t>
      </w:r>
    </w:p>
    <w:p w14:paraId="2625511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p>
    <w:p w14:paraId="402B358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r>
        <w:rPr>
          <w:rFonts w:hint="default" w:ascii="Times New Roman" w:hAnsi="Times New Roman"/>
          <w:sz w:val="20"/>
          <w:szCs w:val="20"/>
          <w:lang w:val="en-US"/>
        </w:rPr>
        <w:t>If R2D L1 control information is supported, how to indicate the length and format of control field should be carefully considered for different TBS and device types.</w:t>
      </w:r>
    </w:p>
    <w:p w14:paraId="08C1ABA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p>
    <w:p w14:paraId="138E9FA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9: If R2D L1 control information is supported, how to indicate the length and format of control field should be carefully considered for different TBS and device types.</w:t>
      </w:r>
    </w:p>
    <w:p w14:paraId="7C0D9CE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p>
    <w:p w14:paraId="1C7EF0F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p>
    <w:p w14:paraId="0794BFE0">
      <w:pPr>
        <w:pStyle w:val="126"/>
        <w:numPr>
          <w:ilvl w:val="0"/>
          <w:numId w:val="0"/>
        </w:numPr>
        <w:ind w:leftChars="0"/>
        <w:outlineLvl w:val="2"/>
        <w:rPr>
          <w:rFonts w:hint="default" w:ascii="Times New Roman" w:hAnsi="Times New Roman"/>
          <w:b/>
          <w:bCs/>
          <w:szCs w:val="20"/>
          <w:lang w:val="en-US"/>
        </w:rPr>
      </w:pPr>
      <w:r>
        <w:rPr>
          <w:rFonts w:hint="default" w:ascii="Times New Roman" w:hAnsi="Times New Roman"/>
          <w:b/>
          <w:bCs/>
          <w:szCs w:val="20"/>
          <w:lang w:val="en-US"/>
        </w:rPr>
        <w:t>2.2.2 Higher-layer signaling aspects</w:t>
      </w:r>
    </w:p>
    <w:p w14:paraId="3B27178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 xml:space="preserve"> our</w:t>
      </w:r>
      <w:r>
        <w:rPr>
          <w:rFonts w:hint="eastAsia" w:ascii="Times New Roman" w:hAnsi="Times New Roman"/>
          <w:sz w:val="20"/>
          <w:szCs w:val="20"/>
        </w:rPr>
        <w:t xml:space="preserve"> </w:t>
      </w:r>
      <w:r>
        <w:rPr>
          <w:rFonts w:ascii="Times New Roman" w:hAnsi="Times New Roman"/>
          <w:sz w:val="20"/>
          <w:szCs w:val="20"/>
        </w:rPr>
        <w:t xml:space="preserve">understanding, </w:t>
      </w:r>
      <w:r>
        <w:rPr>
          <w:rFonts w:hint="default" w:ascii="Times New Roman" w:hAnsi="Times New Roman"/>
          <w:sz w:val="20"/>
          <w:szCs w:val="20"/>
          <w:lang w:val="en-US"/>
        </w:rPr>
        <w:t xml:space="preserve">higher-layer signaling mapping in PRDCH could also be used for indicating </w:t>
      </w:r>
      <w:r>
        <w:rPr>
          <w:rFonts w:hint="default" w:ascii="CG Times (WN)" w:hAnsi="CG Times (WN)" w:eastAsia="Times New Roman" w:cs="Times New Roman"/>
          <w:kern w:val="0"/>
          <w:sz w:val="20"/>
          <w:szCs w:val="20"/>
          <w:lang w:val="en-US"/>
        </w:rPr>
        <w:t>the sequence pattern</w:t>
      </w:r>
      <w:r>
        <w:rPr>
          <w:rFonts w:hint="eastAsia" w:ascii="CG Times (WN)" w:hAnsi="CG Times (WN)" w:eastAsia="宋体" w:cs="Times New Roman"/>
          <w:kern w:val="0"/>
          <w:sz w:val="20"/>
          <w:szCs w:val="20"/>
          <w:lang w:val="en-US" w:eastAsia="zh-CN"/>
        </w:rPr>
        <w:t xml:space="preserve"> or</w:t>
      </w:r>
      <w:r>
        <w:rPr>
          <w:rFonts w:hint="default" w:ascii="CG Times (WN)" w:hAnsi="CG Times (WN)" w:eastAsia="宋体" w:cs="Times New Roman"/>
          <w:kern w:val="0"/>
          <w:sz w:val="20"/>
          <w:szCs w:val="20"/>
          <w:lang w:val="en-US" w:eastAsia="zh-CN"/>
        </w:rPr>
        <w:t xml:space="preserve"> time/freqeuncy resource of </w:t>
      </w:r>
      <w:r>
        <w:rPr>
          <w:rFonts w:hint="default" w:ascii="CG Times (WN)" w:hAnsi="CG Times (WN)" w:eastAsia="Times New Roman" w:cs="Times New Roman"/>
          <w:kern w:val="0"/>
          <w:sz w:val="20"/>
          <w:szCs w:val="20"/>
          <w:lang w:val="en-US"/>
        </w:rPr>
        <w:t>D2R Preamble/Midamble/Postamble.</w:t>
      </w:r>
      <w:r>
        <w:rPr>
          <w:rFonts w:ascii="Times New Roman" w:hAnsi="Times New Roman"/>
          <w:sz w:val="20"/>
          <w:szCs w:val="20"/>
        </w:rPr>
        <w:t xml:space="preserve"> However, for activating or deactivating device with R2D control command, or channel/interference estimation pattern with R2D control information, L1 control information is needed to dynamically </w:t>
      </w:r>
      <w:r>
        <w:rPr>
          <w:rFonts w:hint="eastAsia" w:ascii="Times New Roman" w:hAnsi="Times New Roman"/>
          <w:sz w:val="20"/>
          <w:szCs w:val="20"/>
        </w:rPr>
        <w:t>allocat</w:t>
      </w:r>
      <w:r>
        <w:rPr>
          <w:rFonts w:ascii="Times New Roman" w:hAnsi="Times New Roman"/>
          <w:sz w:val="20"/>
          <w:szCs w:val="20"/>
        </w:rPr>
        <w:t>e</w:t>
      </w:r>
      <w:r>
        <w:rPr>
          <w:rFonts w:hint="eastAsia" w:ascii="Times New Roman" w:hAnsi="Times New Roman"/>
          <w:sz w:val="20"/>
          <w:szCs w:val="20"/>
        </w:rPr>
        <w:t>.</w:t>
      </w:r>
      <w:r>
        <w:rPr>
          <w:rFonts w:ascii="Times New Roman" w:hAnsi="Times New Roman"/>
          <w:sz w:val="20"/>
          <w:szCs w:val="20"/>
        </w:rPr>
        <w:t xml:space="preserve"> </w:t>
      </w:r>
    </w:p>
    <w:p w14:paraId="6152B98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 w:val="20"/>
          <w:szCs w:val="20"/>
        </w:rPr>
      </w:pPr>
    </w:p>
    <w:p w14:paraId="2D905CA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 w:val="20"/>
          <w:szCs w:val="20"/>
        </w:rPr>
      </w:pPr>
      <w:r>
        <w:rPr>
          <w:rFonts w:ascii="CG Times (WN)" w:hAnsi="CG Times (WN)" w:eastAsia="Times New Roman" w:cs="Times New Roman"/>
          <w:b/>
          <w:bCs/>
          <w:kern w:val="0"/>
          <w:sz w:val="20"/>
          <w:szCs w:val="24"/>
        </w:rPr>
        <w:t>Observation</w:t>
      </w:r>
      <w:r>
        <w:rPr>
          <w:rFonts w:hint="eastAsia" w:ascii="CG Times (WN)" w:hAnsi="CG Times (WN)" w:eastAsia="Times New Roman" w:cs="Times New Roman"/>
          <w:b/>
          <w:bCs/>
          <w:kern w:val="0"/>
          <w:sz w:val="20"/>
          <w:szCs w:val="24"/>
        </w:rPr>
        <w:t xml:space="preserve"> </w:t>
      </w:r>
      <w:r>
        <w:rPr>
          <w:rFonts w:hint="default" w:ascii="CG Times (WN)" w:hAnsi="CG Times (WN)" w:eastAsia="Times New Roman" w:cs="Times New Roman"/>
          <w:b/>
          <w:bCs/>
          <w:kern w:val="0"/>
          <w:sz w:val="20"/>
          <w:szCs w:val="24"/>
          <w:lang w:val="en-US"/>
        </w:rPr>
        <w:t>13</w:t>
      </w:r>
      <w:r>
        <w:rPr>
          <w:rFonts w:ascii="CG Times (WN)" w:hAnsi="CG Times (WN)" w:eastAsia="Times New Roman" w:cs="Times New Roman"/>
          <w:b/>
          <w:bCs/>
          <w:kern w:val="0"/>
          <w:sz w:val="20"/>
          <w:szCs w:val="24"/>
        </w:rPr>
        <w:t xml:space="preserve">: R2D control information is needed for some cases, e.g., D2R transmission occassion, D2R </w:t>
      </w:r>
      <w:r>
        <w:rPr>
          <w:rFonts w:hint="eastAsia" w:ascii="CG Times (WN)" w:hAnsi="CG Times (WN)" w:eastAsia="宋体" w:cs="Times New Roman"/>
          <w:b/>
          <w:bCs/>
          <w:kern w:val="0"/>
          <w:sz w:val="20"/>
          <w:szCs w:val="24"/>
          <w:lang w:val="en-US" w:eastAsia="zh-CN"/>
        </w:rPr>
        <w:t>sequence</w:t>
      </w:r>
      <w:r>
        <w:rPr>
          <w:rFonts w:ascii="CG Times (WN)" w:hAnsi="CG Times (WN)" w:eastAsia="Times New Roman" w:cs="Times New Roman"/>
          <w:b/>
          <w:bCs/>
          <w:kern w:val="0"/>
          <w:sz w:val="20"/>
          <w:szCs w:val="24"/>
        </w:rPr>
        <w:t xml:space="preserve"> pattern for channel/interference estimation.</w:t>
      </w:r>
    </w:p>
    <w:p w14:paraId="081DA92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 w:val="20"/>
          <w:szCs w:val="20"/>
        </w:rPr>
      </w:pPr>
    </w:p>
    <w:p w14:paraId="6AE2040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rPr>
      </w:pPr>
      <w:r>
        <w:rPr>
          <w:rFonts w:hint="default" w:ascii="Times New Roman" w:hAnsi="Times New Roman"/>
          <w:sz w:val="20"/>
          <w:szCs w:val="20"/>
          <w:lang w:val="en-US"/>
        </w:rPr>
        <w:t>Based on the analyzed above including 2.2.1 and 2.2.2, we conclude potential R2D control information and corresponding signaling including L1 R2D control information and signaling via higher-layer.</w:t>
      </w:r>
    </w:p>
    <w:p w14:paraId="7C1FD47F">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szCs w:val="20"/>
          <w:lang w:val="en-US"/>
        </w:rPr>
      </w:pPr>
      <w:r>
        <w:rPr>
          <w:rFonts w:hint="default" w:ascii="Times New Roman" w:hAnsi="Times New Roman"/>
          <w:szCs w:val="20"/>
          <w:lang w:val="en-US"/>
        </w:rPr>
        <w:t>Table I R2D control information</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794"/>
        <w:gridCol w:w="1682"/>
        <w:gridCol w:w="1866"/>
      </w:tblGrid>
      <w:tr w14:paraId="5C9CC71F">
        <w:trPr>
          <w:jc w:val="center"/>
        </w:trPr>
        <w:tc>
          <w:tcPr>
            <w:tcW w:w="2148" w:type="dxa"/>
            <w:shd w:val="clear" w:color="auto" w:fill="DEEBF6" w:themeFill="accent5" w:themeFillTint="32"/>
          </w:tcPr>
          <w:p w14:paraId="0F9D976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val="0"/>
                <w:i/>
                <w:iCs w:val="0"/>
                <w:sz w:val="18"/>
                <w:szCs w:val="20"/>
                <w:u w:val="single"/>
              </w:rPr>
            </w:pPr>
            <w:r>
              <w:rPr>
                <w:rFonts w:hint="default" w:ascii="Times New Roman Regular" w:hAnsi="Times New Roman Regular" w:cs="Times New Roman Regular"/>
                <w:b/>
                <w:bCs w:val="0"/>
                <w:i/>
                <w:iCs w:val="0"/>
                <w:sz w:val="18"/>
                <w:szCs w:val="20"/>
                <w:u w:val="single"/>
              </w:rPr>
              <w:t>R2D control information</w:t>
            </w:r>
          </w:p>
        </w:tc>
        <w:tc>
          <w:tcPr>
            <w:tcW w:w="1794" w:type="dxa"/>
            <w:shd w:val="clear" w:color="auto" w:fill="DEEBF6" w:themeFill="accent5" w:themeFillTint="32"/>
          </w:tcPr>
          <w:p w14:paraId="7B6FE46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val="0"/>
                <w:i/>
                <w:iCs w:val="0"/>
                <w:sz w:val="18"/>
                <w:szCs w:val="20"/>
                <w:u w:val="single"/>
                <w:lang w:val="en-US" w:eastAsia="zh-CN"/>
              </w:rPr>
            </w:pPr>
            <w:r>
              <w:rPr>
                <w:rFonts w:hint="default" w:ascii="Times New Roman Regular" w:hAnsi="Times New Roman Regular" w:eastAsia="宋体" w:cs="Times New Roman Regular"/>
                <w:b/>
                <w:bCs w:val="0"/>
                <w:i/>
                <w:iCs w:val="0"/>
                <w:sz w:val="18"/>
                <w:szCs w:val="20"/>
                <w:u w:val="single"/>
                <w:lang w:val="en-US" w:eastAsia="zh-CN"/>
              </w:rPr>
              <w:t>Transmission Link</w:t>
            </w:r>
          </w:p>
        </w:tc>
        <w:tc>
          <w:tcPr>
            <w:tcW w:w="1682" w:type="dxa"/>
            <w:shd w:val="clear" w:color="auto" w:fill="DEEBF6" w:themeFill="accent5" w:themeFillTint="32"/>
          </w:tcPr>
          <w:p w14:paraId="0656D38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val="0"/>
                <w:i/>
                <w:iCs w:val="0"/>
                <w:sz w:val="18"/>
                <w:szCs w:val="20"/>
                <w:u w:val="single"/>
                <w:lang w:val="en-US" w:eastAsia="zh-CN"/>
              </w:rPr>
            </w:pPr>
            <w:r>
              <w:rPr>
                <w:rFonts w:hint="default" w:ascii="Times New Roman Regular" w:hAnsi="Times New Roman Regular" w:cs="Times New Roman Regular"/>
                <w:b/>
                <w:bCs w:val="0"/>
                <w:i/>
                <w:iCs w:val="0"/>
                <w:sz w:val="18"/>
                <w:szCs w:val="20"/>
                <w:u w:val="single"/>
              </w:rPr>
              <w:t xml:space="preserve">Via L1 </w:t>
            </w:r>
            <w:r>
              <w:rPr>
                <w:rFonts w:hint="default" w:ascii="Times New Roman Regular" w:hAnsi="Times New Roman Regular" w:eastAsia="宋体" w:cs="Times New Roman Regular"/>
                <w:b/>
                <w:bCs w:val="0"/>
                <w:i/>
                <w:iCs w:val="0"/>
                <w:sz w:val="18"/>
                <w:szCs w:val="20"/>
                <w:u w:val="single"/>
                <w:lang w:val="en-US" w:eastAsia="zh-CN"/>
              </w:rPr>
              <w:t>R2D Control</w:t>
            </w:r>
          </w:p>
        </w:tc>
        <w:tc>
          <w:tcPr>
            <w:tcW w:w="1866" w:type="dxa"/>
            <w:shd w:val="clear" w:color="auto" w:fill="DEEBF6" w:themeFill="accent5" w:themeFillTint="32"/>
          </w:tcPr>
          <w:p w14:paraId="4BFDA48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val="0"/>
                <w:i/>
                <w:iCs w:val="0"/>
                <w:sz w:val="18"/>
                <w:szCs w:val="20"/>
                <w:u w:val="single"/>
              </w:rPr>
            </w:pPr>
            <w:r>
              <w:rPr>
                <w:rFonts w:hint="default" w:ascii="Times New Roman Regular" w:hAnsi="Times New Roman Regular" w:cs="Times New Roman Regular"/>
                <w:b/>
                <w:bCs w:val="0"/>
                <w:i/>
                <w:iCs w:val="0"/>
                <w:sz w:val="18"/>
                <w:szCs w:val="20"/>
                <w:u w:val="single"/>
              </w:rPr>
              <w:t>Via higher</w:t>
            </w:r>
            <w:r>
              <w:rPr>
                <w:rFonts w:hint="default" w:ascii="Times New Roman Regular" w:hAnsi="Times New Roman Regular" w:eastAsia="宋体" w:cs="Times New Roman Regular"/>
                <w:b/>
                <w:bCs w:val="0"/>
                <w:i/>
                <w:iCs w:val="0"/>
                <w:sz w:val="18"/>
                <w:szCs w:val="20"/>
                <w:u w:val="single"/>
                <w:lang w:val="en-US" w:eastAsia="zh-CN"/>
              </w:rPr>
              <w:t>-</w:t>
            </w:r>
            <w:r>
              <w:rPr>
                <w:rFonts w:hint="default" w:ascii="Times New Roman Regular" w:hAnsi="Times New Roman Regular" w:cs="Times New Roman Regular"/>
                <w:b/>
                <w:bCs w:val="0"/>
                <w:i/>
                <w:iCs w:val="0"/>
                <w:sz w:val="18"/>
                <w:szCs w:val="20"/>
                <w:u w:val="single"/>
              </w:rPr>
              <w:t>layer</w:t>
            </w:r>
          </w:p>
        </w:tc>
      </w:tr>
      <w:tr w14:paraId="7364B0FE">
        <w:trPr>
          <w:trHeight w:val="366" w:hRule="atLeast"/>
          <w:jc w:val="center"/>
        </w:trPr>
        <w:tc>
          <w:tcPr>
            <w:tcW w:w="2148" w:type="dxa"/>
            <w:shd w:val="clear" w:color="auto" w:fill="DEEBF6" w:themeFill="accent5" w:themeFillTint="32"/>
          </w:tcPr>
          <w:p w14:paraId="058FDD7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Time domain resource </w:t>
            </w:r>
          </w:p>
        </w:tc>
        <w:tc>
          <w:tcPr>
            <w:tcW w:w="1794" w:type="dxa"/>
          </w:tcPr>
          <w:p w14:paraId="0891C7F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R2D/D2R</w:t>
            </w:r>
          </w:p>
        </w:tc>
        <w:tc>
          <w:tcPr>
            <w:tcW w:w="1682" w:type="dxa"/>
          </w:tcPr>
          <w:p w14:paraId="4A4C251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6637527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1D4011B3">
        <w:trPr>
          <w:jc w:val="center"/>
        </w:trPr>
        <w:tc>
          <w:tcPr>
            <w:tcW w:w="2148" w:type="dxa"/>
            <w:shd w:val="clear" w:color="auto" w:fill="DEEBF6" w:themeFill="accent5" w:themeFillTint="32"/>
          </w:tcPr>
          <w:p w14:paraId="79FCD07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Frequency domain resource </w:t>
            </w:r>
          </w:p>
        </w:tc>
        <w:tc>
          <w:tcPr>
            <w:tcW w:w="1794" w:type="dxa"/>
          </w:tcPr>
          <w:p w14:paraId="03F74AA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3E780C2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F159B6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621D0046">
        <w:trPr>
          <w:jc w:val="center"/>
        </w:trPr>
        <w:tc>
          <w:tcPr>
            <w:tcW w:w="2148" w:type="dxa"/>
            <w:shd w:val="clear" w:color="auto" w:fill="DEEBF6" w:themeFill="accent5" w:themeFillTint="32"/>
          </w:tcPr>
          <w:p w14:paraId="78E6FED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Transmission Power </w:t>
            </w:r>
          </w:p>
        </w:tc>
        <w:tc>
          <w:tcPr>
            <w:tcW w:w="1794" w:type="dxa"/>
          </w:tcPr>
          <w:p w14:paraId="53FA7DF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D2R</w:t>
            </w:r>
          </w:p>
        </w:tc>
        <w:tc>
          <w:tcPr>
            <w:tcW w:w="1682" w:type="dxa"/>
          </w:tcPr>
          <w:p w14:paraId="1189C50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6D57F34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F19D7E1">
        <w:trPr>
          <w:jc w:val="center"/>
        </w:trPr>
        <w:tc>
          <w:tcPr>
            <w:tcW w:w="2148" w:type="dxa"/>
            <w:shd w:val="clear" w:color="auto" w:fill="DEEBF6" w:themeFill="accent5" w:themeFillTint="32"/>
          </w:tcPr>
          <w:p w14:paraId="0DA065A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Modulation and Coding</w:t>
            </w:r>
          </w:p>
        </w:tc>
        <w:tc>
          <w:tcPr>
            <w:tcW w:w="1794" w:type="dxa"/>
          </w:tcPr>
          <w:p w14:paraId="0204C75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13716E0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197FEE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6414EEBC">
        <w:trPr>
          <w:trHeight w:val="348" w:hRule="atLeast"/>
          <w:jc w:val="center"/>
        </w:trPr>
        <w:tc>
          <w:tcPr>
            <w:tcW w:w="2148" w:type="dxa"/>
            <w:shd w:val="clear" w:color="auto" w:fill="DEEBF6" w:themeFill="accent5" w:themeFillTint="32"/>
          </w:tcPr>
          <w:p w14:paraId="1ED8592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BLF/Coding rate</w:t>
            </w:r>
          </w:p>
        </w:tc>
        <w:tc>
          <w:tcPr>
            <w:tcW w:w="1794" w:type="dxa"/>
          </w:tcPr>
          <w:p w14:paraId="4D2CDFF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77533A5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c>
          <w:tcPr>
            <w:tcW w:w="1866" w:type="dxa"/>
          </w:tcPr>
          <w:p w14:paraId="3561526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1176BCC7">
        <w:trPr>
          <w:jc w:val="center"/>
        </w:trPr>
        <w:tc>
          <w:tcPr>
            <w:tcW w:w="2148" w:type="dxa"/>
            <w:shd w:val="clear" w:color="auto" w:fill="DEEBF6" w:themeFill="accent5" w:themeFillTint="32"/>
          </w:tcPr>
          <w:p w14:paraId="09D3FDC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Chip duration</w:t>
            </w:r>
          </w:p>
        </w:tc>
        <w:tc>
          <w:tcPr>
            <w:tcW w:w="1794" w:type="dxa"/>
          </w:tcPr>
          <w:p w14:paraId="3B96293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3561265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AA58E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265045FD">
        <w:trPr>
          <w:jc w:val="center"/>
        </w:trPr>
        <w:tc>
          <w:tcPr>
            <w:tcW w:w="2148" w:type="dxa"/>
            <w:shd w:val="clear" w:color="auto" w:fill="DEEBF6" w:themeFill="accent5" w:themeFillTint="32"/>
          </w:tcPr>
          <w:p w14:paraId="3D1F50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Compensated SFO/CFO </w:t>
            </w:r>
          </w:p>
        </w:tc>
        <w:tc>
          <w:tcPr>
            <w:tcW w:w="1794" w:type="dxa"/>
          </w:tcPr>
          <w:p w14:paraId="394A888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35091E1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2530D65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55204146">
        <w:trPr>
          <w:jc w:val="center"/>
        </w:trPr>
        <w:tc>
          <w:tcPr>
            <w:tcW w:w="2148" w:type="dxa"/>
            <w:shd w:val="clear" w:color="auto" w:fill="DEEBF6" w:themeFill="accent5" w:themeFillTint="32"/>
          </w:tcPr>
          <w:p w14:paraId="05E8962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Preamble/Midamble pattern</w:t>
            </w:r>
          </w:p>
        </w:tc>
        <w:tc>
          <w:tcPr>
            <w:tcW w:w="1794" w:type="dxa"/>
          </w:tcPr>
          <w:p w14:paraId="1183DE0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68EB098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24551A0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08958420">
        <w:trPr>
          <w:jc w:val="center"/>
        </w:trPr>
        <w:tc>
          <w:tcPr>
            <w:tcW w:w="2148" w:type="dxa"/>
            <w:shd w:val="clear" w:color="auto" w:fill="DEEBF6" w:themeFill="accent5" w:themeFillTint="32"/>
          </w:tcPr>
          <w:p w14:paraId="48203E2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Repetition</w:t>
            </w:r>
          </w:p>
        </w:tc>
        <w:tc>
          <w:tcPr>
            <w:tcW w:w="1794" w:type="dxa"/>
          </w:tcPr>
          <w:p w14:paraId="022EC85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0F53F8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168F1F2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76633AB">
        <w:trPr>
          <w:jc w:val="center"/>
        </w:trPr>
        <w:tc>
          <w:tcPr>
            <w:tcW w:w="2148" w:type="dxa"/>
            <w:shd w:val="clear" w:color="auto" w:fill="DEEBF6" w:themeFill="accent5" w:themeFillTint="32"/>
          </w:tcPr>
          <w:p w14:paraId="5D7B99E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TBS (if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7E0E8E8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cs="Times New Roman Regular"/>
                <w:b w:val="0"/>
                <w:bCs w:val="0"/>
                <w:sz w:val="18"/>
                <w:szCs w:val="18"/>
                <w:lang w:val="en-US"/>
              </w:rPr>
              <w:t>R2D</w:t>
            </w:r>
            <w:r>
              <w:rPr>
                <w:rFonts w:hint="default" w:ascii="Times New Roman Regular" w:hAnsi="Times New Roman Regular" w:eastAsia="宋体" w:cs="Times New Roman Regular"/>
                <w:b w:val="0"/>
                <w:bCs w:val="0"/>
                <w:sz w:val="18"/>
                <w:szCs w:val="18"/>
                <w:lang w:val="en-US" w:eastAsia="zh-CN"/>
              </w:rPr>
              <w:t>/D2R</w:t>
            </w:r>
          </w:p>
        </w:tc>
        <w:tc>
          <w:tcPr>
            <w:tcW w:w="1682" w:type="dxa"/>
          </w:tcPr>
          <w:p w14:paraId="6FFF1E8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2942814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18EA10A0">
        <w:trPr>
          <w:jc w:val="center"/>
        </w:trPr>
        <w:tc>
          <w:tcPr>
            <w:tcW w:w="2148" w:type="dxa"/>
            <w:shd w:val="clear" w:color="auto" w:fill="DEEBF6" w:themeFill="accent5" w:themeFillTint="32"/>
          </w:tcPr>
          <w:p w14:paraId="0241129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Channel Type</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41CB248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w:t>
            </w:r>
          </w:p>
        </w:tc>
        <w:tc>
          <w:tcPr>
            <w:tcW w:w="1682" w:type="dxa"/>
          </w:tcPr>
          <w:p w14:paraId="63E77DF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44A2822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226CBDFF">
        <w:trPr>
          <w:jc w:val="center"/>
        </w:trPr>
        <w:tc>
          <w:tcPr>
            <w:tcW w:w="2148" w:type="dxa"/>
            <w:shd w:val="clear" w:color="auto" w:fill="DEEBF6" w:themeFill="accent5" w:themeFillTint="32"/>
          </w:tcPr>
          <w:p w14:paraId="1447B44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ID/Group ID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581E8D7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08ECDC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1D34E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015E9351">
        <w:trPr>
          <w:jc w:val="center"/>
        </w:trPr>
        <w:tc>
          <w:tcPr>
            <w:tcW w:w="2148" w:type="dxa"/>
            <w:shd w:val="clear" w:color="auto" w:fill="DEEBF6" w:themeFill="accent5" w:themeFillTint="32"/>
          </w:tcPr>
          <w:p w14:paraId="4490374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Type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009CC0A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4DEE5A6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99C379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bl>
    <w:p w14:paraId="6458648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293332D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lang w:val="en-US" w:eastAsia="zh-CN"/>
        </w:rPr>
      </w:pPr>
      <w:r>
        <w:rPr>
          <w:rFonts w:ascii="Times New Roman" w:hAnsi="Times New Roman" w:eastAsiaTheme="minorEastAsia"/>
          <w:b/>
          <w:bCs/>
          <w:lang w:eastAsia="zh-CN"/>
        </w:rPr>
        <w:t>Proposal 1</w:t>
      </w:r>
      <w:r>
        <w:rPr>
          <w:rFonts w:hint="default" w:ascii="Times New Roman" w:hAnsi="Times New Roman"/>
          <w:b/>
          <w:bCs/>
          <w:lang w:val="en-US" w:eastAsia="zh-CN"/>
        </w:rPr>
        <w:t>0</w:t>
      </w:r>
      <w:r>
        <w:rPr>
          <w:rFonts w:ascii="Times New Roman" w:hAnsi="Times New Roman" w:eastAsiaTheme="minorEastAsia"/>
          <w:b/>
          <w:bCs/>
          <w:lang w:eastAsia="zh-CN"/>
        </w:rPr>
        <w:t xml:space="preserve">: For </w:t>
      </w:r>
      <w:r>
        <w:rPr>
          <w:rFonts w:hint="eastAsia" w:ascii="Times New Roman" w:hAnsi="Times New Roman"/>
          <w:b/>
          <w:bCs/>
          <w:lang w:val="en-US" w:eastAsia="zh-CN"/>
        </w:rPr>
        <w:t>R2D control information</w:t>
      </w:r>
      <w:r>
        <w:rPr>
          <w:rFonts w:hint="default" w:ascii="Times New Roman" w:hAnsi="Times New Roman"/>
          <w:b/>
          <w:bCs/>
          <w:lang w:val="en-US" w:eastAsia="zh-CN"/>
        </w:rPr>
        <w:t>, consider following table as baseline for future study.</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794"/>
        <w:gridCol w:w="1682"/>
        <w:gridCol w:w="1866"/>
      </w:tblGrid>
      <w:tr w14:paraId="03AA5DE3">
        <w:trPr>
          <w:jc w:val="center"/>
        </w:trPr>
        <w:tc>
          <w:tcPr>
            <w:tcW w:w="2148" w:type="dxa"/>
            <w:shd w:val="clear" w:color="auto" w:fill="DEEBF6" w:themeFill="accent5" w:themeFillTint="32"/>
          </w:tcPr>
          <w:p w14:paraId="588BA76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R2D control information</w:t>
            </w:r>
          </w:p>
        </w:tc>
        <w:tc>
          <w:tcPr>
            <w:tcW w:w="1794" w:type="dxa"/>
            <w:shd w:val="clear" w:color="auto" w:fill="DEEBF6" w:themeFill="accent5" w:themeFillTint="32"/>
          </w:tcPr>
          <w:p w14:paraId="27CF171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eastAsia="宋体" w:cs="Times New Roman Regular"/>
                <w:b/>
                <w:bCs/>
                <w:i/>
                <w:iCs/>
                <w:sz w:val="18"/>
                <w:szCs w:val="20"/>
                <w:u w:val="single"/>
                <w:lang w:val="en-US" w:eastAsia="zh-CN"/>
              </w:rPr>
              <w:t>Transmission Lnk</w:t>
            </w:r>
          </w:p>
        </w:tc>
        <w:tc>
          <w:tcPr>
            <w:tcW w:w="1682" w:type="dxa"/>
            <w:shd w:val="clear" w:color="auto" w:fill="DEEBF6" w:themeFill="accent5" w:themeFillTint="32"/>
          </w:tcPr>
          <w:p w14:paraId="56B5351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cs="Times New Roman Regular"/>
                <w:b/>
                <w:bCs/>
                <w:i/>
                <w:iCs/>
                <w:sz w:val="18"/>
                <w:szCs w:val="20"/>
                <w:u w:val="single"/>
              </w:rPr>
              <w:t xml:space="preserve">Via L1 </w:t>
            </w:r>
            <w:r>
              <w:rPr>
                <w:rFonts w:hint="default" w:ascii="Times New Roman Regular" w:hAnsi="Times New Roman Regular" w:eastAsia="宋体" w:cs="Times New Roman Regular"/>
                <w:b/>
                <w:bCs/>
                <w:i/>
                <w:iCs/>
                <w:sz w:val="18"/>
                <w:szCs w:val="20"/>
                <w:u w:val="single"/>
                <w:lang w:val="en-US" w:eastAsia="zh-CN"/>
              </w:rPr>
              <w:t>R2D Control</w:t>
            </w:r>
          </w:p>
        </w:tc>
        <w:tc>
          <w:tcPr>
            <w:tcW w:w="1866" w:type="dxa"/>
            <w:shd w:val="clear" w:color="auto" w:fill="DEEBF6" w:themeFill="accent5" w:themeFillTint="32"/>
          </w:tcPr>
          <w:p w14:paraId="1A264C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Via higher</w:t>
            </w:r>
            <w:r>
              <w:rPr>
                <w:rFonts w:hint="default" w:ascii="Times New Roman Regular" w:hAnsi="Times New Roman Regular" w:eastAsia="宋体" w:cs="Times New Roman Regular"/>
                <w:b/>
                <w:bCs/>
                <w:i/>
                <w:iCs/>
                <w:sz w:val="18"/>
                <w:szCs w:val="20"/>
                <w:u w:val="single"/>
                <w:lang w:val="en-US" w:eastAsia="zh-CN"/>
              </w:rPr>
              <w:t>-</w:t>
            </w:r>
            <w:r>
              <w:rPr>
                <w:rFonts w:hint="default" w:ascii="Times New Roman Regular" w:hAnsi="Times New Roman Regular" w:cs="Times New Roman Regular"/>
                <w:b/>
                <w:bCs/>
                <w:i/>
                <w:iCs/>
                <w:sz w:val="18"/>
                <w:szCs w:val="20"/>
                <w:u w:val="single"/>
              </w:rPr>
              <w:t>layer</w:t>
            </w:r>
          </w:p>
        </w:tc>
      </w:tr>
      <w:tr w14:paraId="7B2A6674">
        <w:trPr>
          <w:jc w:val="center"/>
        </w:trPr>
        <w:tc>
          <w:tcPr>
            <w:tcW w:w="2148" w:type="dxa"/>
            <w:shd w:val="clear" w:color="auto" w:fill="DEEBF6" w:themeFill="accent5" w:themeFillTint="32"/>
          </w:tcPr>
          <w:p w14:paraId="7F68630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Time domain resource </w:t>
            </w:r>
          </w:p>
        </w:tc>
        <w:tc>
          <w:tcPr>
            <w:tcW w:w="1794" w:type="dxa"/>
          </w:tcPr>
          <w:p w14:paraId="2761077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R2D/D2R</w:t>
            </w:r>
          </w:p>
        </w:tc>
        <w:tc>
          <w:tcPr>
            <w:tcW w:w="1682" w:type="dxa"/>
          </w:tcPr>
          <w:p w14:paraId="7975245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6117DDF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6C52D07F">
        <w:trPr>
          <w:jc w:val="center"/>
        </w:trPr>
        <w:tc>
          <w:tcPr>
            <w:tcW w:w="2148" w:type="dxa"/>
            <w:shd w:val="clear" w:color="auto" w:fill="DEEBF6" w:themeFill="accent5" w:themeFillTint="32"/>
          </w:tcPr>
          <w:p w14:paraId="5B28D2B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Frequency domain resource </w:t>
            </w:r>
          </w:p>
        </w:tc>
        <w:tc>
          <w:tcPr>
            <w:tcW w:w="1794" w:type="dxa"/>
          </w:tcPr>
          <w:p w14:paraId="0B44191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0307DEB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2FD73D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44379FE8">
        <w:trPr>
          <w:jc w:val="center"/>
        </w:trPr>
        <w:tc>
          <w:tcPr>
            <w:tcW w:w="2148" w:type="dxa"/>
            <w:shd w:val="clear" w:color="auto" w:fill="DEEBF6" w:themeFill="accent5" w:themeFillTint="32"/>
          </w:tcPr>
          <w:p w14:paraId="56CFE21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Transmission Power </w:t>
            </w:r>
          </w:p>
        </w:tc>
        <w:tc>
          <w:tcPr>
            <w:tcW w:w="1794" w:type="dxa"/>
          </w:tcPr>
          <w:p w14:paraId="2558BDE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D2R</w:t>
            </w:r>
          </w:p>
        </w:tc>
        <w:tc>
          <w:tcPr>
            <w:tcW w:w="1682" w:type="dxa"/>
          </w:tcPr>
          <w:p w14:paraId="148C2DC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3976139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28B02344">
        <w:trPr>
          <w:jc w:val="center"/>
        </w:trPr>
        <w:tc>
          <w:tcPr>
            <w:tcW w:w="2148" w:type="dxa"/>
            <w:shd w:val="clear" w:color="auto" w:fill="DEEBF6" w:themeFill="accent5" w:themeFillTint="32"/>
          </w:tcPr>
          <w:p w14:paraId="5F675EF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Modulation and Coding</w:t>
            </w:r>
          </w:p>
        </w:tc>
        <w:tc>
          <w:tcPr>
            <w:tcW w:w="1794" w:type="dxa"/>
          </w:tcPr>
          <w:p w14:paraId="4B9F394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0D10B3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753D33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0E326924">
        <w:trPr>
          <w:trHeight w:val="348" w:hRule="atLeast"/>
          <w:jc w:val="center"/>
        </w:trPr>
        <w:tc>
          <w:tcPr>
            <w:tcW w:w="2148" w:type="dxa"/>
            <w:shd w:val="clear" w:color="auto" w:fill="DEEBF6" w:themeFill="accent5" w:themeFillTint="32"/>
          </w:tcPr>
          <w:p w14:paraId="4BCC4FB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BLF/Coding rate</w:t>
            </w:r>
          </w:p>
        </w:tc>
        <w:tc>
          <w:tcPr>
            <w:tcW w:w="1794" w:type="dxa"/>
          </w:tcPr>
          <w:p w14:paraId="6E6ECE9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3C01392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c>
          <w:tcPr>
            <w:tcW w:w="1866" w:type="dxa"/>
          </w:tcPr>
          <w:p w14:paraId="185C9FE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C6E971B">
        <w:trPr>
          <w:jc w:val="center"/>
        </w:trPr>
        <w:tc>
          <w:tcPr>
            <w:tcW w:w="2148" w:type="dxa"/>
            <w:shd w:val="clear" w:color="auto" w:fill="DEEBF6" w:themeFill="accent5" w:themeFillTint="32"/>
          </w:tcPr>
          <w:p w14:paraId="526EC8B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Chip duration</w:t>
            </w:r>
          </w:p>
        </w:tc>
        <w:tc>
          <w:tcPr>
            <w:tcW w:w="1794" w:type="dxa"/>
          </w:tcPr>
          <w:p w14:paraId="5E63F7F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6006342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10FD2E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8619319">
        <w:trPr>
          <w:jc w:val="center"/>
        </w:trPr>
        <w:tc>
          <w:tcPr>
            <w:tcW w:w="2148" w:type="dxa"/>
            <w:shd w:val="clear" w:color="auto" w:fill="DEEBF6" w:themeFill="accent5" w:themeFillTint="32"/>
          </w:tcPr>
          <w:p w14:paraId="35A1051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Compensated SFO/CFO </w:t>
            </w:r>
          </w:p>
        </w:tc>
        <w:tc>
          <w:tcPr>
            <w:tcW w:w="1794" w:type="dxa"/>
          </w:tcPr>
          <w:p w14:paraId="326016B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BDCFFF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68D3AEF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46A0675">
        <w:trPr>
          <w:jc w:val="center"/>
        </w:trPr>
        <w:tc>
          <w:tcPr>
            <w:tcW w:w="2148" w:type="dxa"/>
            <w:shd w:val="clear" w:color="auto" w:fill="DEEBF6" w:themeFill="accent5" w:themeFillTint="32"/>
          </w:tcPr>
          <w:p w14:paraId="185F50C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Preamble/Midamble pattern</w:t>
            </w:r>
          </w:p>
        </w:tc>
        <w:tc>
          <w:tcPr>
            <w:tcW w:w="1794" w:type="dxa"/>
          </w:tcPr>
          <w:p w14:paraId="73276B7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162D1A6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39B30AC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470E8F5E">
        <w:trPr>
          <w:jc w:val="center"/>
        </w:trPr>
        <w:tc>
          <w:tcPr>
            <w:tcW w:w="2148" w:type="dxa"/>
            <w:shd w:val="clear" w:color="auto" w:fill="DEEBF6" w:themeFill="accent5" w:themeFillTint="32"/>
          </w:tcPr>
          <w:p w14:paraId="142697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Repetition</w:t>
            </w:r>
          </w:p>
        </w:tc>
        <w:tc>
          <w:tcPr>
            <w:tcW w:w="1794" w:type="dxa"/>
          </w:tcPr>
          <w:p w14:paraId="0ADC0BD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0368841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458FBEC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2A2AD5BF">
        <w:trPr>
          <w:jc w:val="center"/>
        </w:trPr>
        <w:tc>
          <w:tcPr>
            <w:tcW w:w="2148" w:type="dxa"/>
            <w:shd w:val="clear" w:color="auto" w:fill="DEEBF6" w:themeFill="accent5" w:themeFillTint="32"/>
          </w:tcPr>
          <w:p w14:paraId="273191F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PDRCH length</w:t>
            </w:r>
          </w:p>
        </w:tc>
        <w:tc>
          <w:tcPr>
            <w:tcW w:w="1794" w:type="dxa"/>
          </w:tcPr>
          <w:p w14:paraId="2190C05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83972F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58DF488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r>
      <w:tr w14:paraId="63F3C9C2">
        <w:trPr>
          <w:jc w:val="center"/>
        </w:trPr>
        <w:tc>
          <w:tcPr>
            <w:tcW w:w="2148" w:type="dxa"/>
            <w:shd w:val="clear" w:color="auto" w:fill="DEEBF6" w:themeFill="accent5" w:themeFillTint="32"/>
          </w:tcPr>
          <w:p w14:paraId="7B52735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TBS (if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6F3506F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25013F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14DA8DF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3E966A81">
        <w:trPr>
          <w:jc w:val="center"/>
        </w:trPr>
        <w:tc>
          <w:tcPr>
            <w:tcW w:w="2148" w:type="dxa"/>
            <w:shd w:val="clear" w:color="auto" w:fill="DEEBF6" w:themeFill="accent5" w:themeFillTint="32"/>
          </w:tcPr>
          <w:p w14:paraId="4D389A3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Channel Type</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75A2CA3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68A0222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7122915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74C00F34">
        <w:trPr>
          <w:jc w:val="center"/>
        </w:trPr>
        <w:tc>
          <w:tcPr>
            <w:tcW w:w="2148" w:type="dxa"/>
            <w:shd w:val="clear" w:color="auto" w:fill="DEEBF6" w:themeFill="accent5" w:themeFillTint="32"/>
          </w:tcPr>
          <w:p w14:paraId="33D5AAA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ID/Group ID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5360E8B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1C0C11C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1D810F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5747FD48">
        <w:trPr>
          <w:jc w:val="center"/>
        </w:trPr>
        <w:tc>
          <w:tcPr>
            <w:tcW w:w="2148" w:type="dxa"/>
            <w:shd w:val="clear" w:color="auto" w:fill="DEEBF6" w:themeFill="accent5" w:themeFillTint="32"/>
          </w:tcPr>
          <w:p w14:paraId="7F9DFB9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Type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3A0C1BF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70A8B2A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5F302A12">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bl>
    <w:p w14:paraId="28787320">
      <w:pPr>
        <w:pStyle w:val="126"/>
        <w:numPr>
          <w:ilvl w:val="0"/>
          <w:numId w:val="0"/>
        </w:numPr>
        <w:ind w:leftChars="0"/>
        <w:outlineLvl w:val="9"/>
        <w:rPr>
          <w:rFonts w:hint="default" w:ascii="Times New Roman" w:hAnsi="Times New Roman"/>
          <w:b/>
          <w:bCs/>
          <w:szCs w:val="20"/>
          <w:lang w:val="en-US"/>
        </w:rPr>
      </w:pPr>
    </w:p>
    <w:p w14:paraId="7FEF5A1D">
      <w:pPr>
        <w:pStyle w:val="126"/>
        <w:numPr>
          <w:ilvl w:val="0"/>
          <w:numId w:val="0"/>
        </w:numPr>
        <w:ind w:leftChars="0"/>
        <w:outlineLvl w:val="2"/>
        <w:rPr>
          <w:rFonts w:hint="default" w:ascii="Times New Roman" w:hAnsi="Times New Roman"/>
          <w:b/>
          <w:bCs/>
          <w:lang w:val="en-US" w:eastAsia="zh-CN"/>
        </w:rPr>
      </w:pPr>
      <w:r>
        <w:rPr>
          <w:rFonts w:hint="default" w:ascii="Times New Roman" w:hAnsi="Times New Roman"/>
          <w:b/>
          <w:bCs/>
          <w:szCs w:val="20"/>
          <w:lang w:val="en-US"/>
        </w:rPr>
        <w:t>2.2.3 CRC attachement aspects</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1AE227E">
        <w:trPr>
          <w:trHeight w:val="363" w:hRule="atLeast"/>
        </w:trPr>
        <w:tc>
          <w:tcPr>
            <w:tcW w:w="8952" w:type="dxa"/>
          </w:tcPr>
          <w:p w14:paraId="612E44BA">
            <w:pPr>
              <w:pStyle w:val="264"/>
              <w:rPr>
                <w:lang w:eastAsia="zh-CN"/>
              </w:rPr>
            </w:pPr>
            <w:r>
              <w:rPr>
                <w:highlight w:val="green"/>
                <w:lang w:eastAsia="zh-CN"/>
              </w:rPr>
              <w:t>Agreement</w:t>
            </w:r>
          </w:p>
          <w:p w14:paraId="470F7401">
            <w:pPr>
              <w:rPr>
                <w:color w:val="000000"/>
                <w:szCs w:val="20"/>
              </w:rPr>
            </w:pPr>
            <w:r>
              <w:rPr>
                <w:color w:val="000000"/>
                <w:szCs w:val="20"/>
              </w:rPr>
              <w:t>For the PRDCH design details, following is captured in the TR 38.769:</w:t>
            </w:r>
          </w:p>
          <w:p w14:paraId="36E21B70">
            <w:pPr>
              <w:rPr>
                <w:color w:val="000000"/>
                <w:szCs w:val="20"/>
              </w:rPr>
            </w:pPr>
            <w:r>
              <w:rPr>
                <w:color w:val="000000"/>
                <w:szCs w:val="20"/>
              </w:rPr>
              <w:t>Following design options have been studied for PRDCH:</w:t>
            </w:r>
          </w:p>
          <w:p w14:paraId="1B435FB2">
            <w:pPr>
              <w:numPr>
                <w:ilvl w:val="0"/>
                <w:numId w:val="21"/>
              </w:numPr>
              <w:rPr>
                <w:color w:val="000000"/>
                <w:szCs w:val="20"/>
              </w:rPr>
            </w:pPr>
            <w:r>
              <w:rPr>
                <w:color w:val="000000"/>
                <w:szCs w:val="20"/>
              </w:rPr>
              <w:t>Option 1: If there is no L1 R2D control information carried by PRDCH, then PRDCH transmission with only R2D data is considered</w:t>
            </w:r>
          </w:p>
          <w:p w14:paraId="02BAF880">
            <w:pPr>
              <w:numPr>
                <w:ilvl w:val="1"/>
                <w:numId w:val="21"/>
              </w:numPr>
              <w:rPr>
                <w:color w:val="000000"/>
                <w:szCs w:val="20"/>
              </w:rPr>
            </w:pPr>
            <w:r>
              <w:rPr>
                <w:color w:val="000000"/>
                <w:szCs w:val="20"/>
              </w:rPr>
              <w:t>Note: In this option, R2D control information (if any) maybe carried by higher-layer signaling</w:t>
            </w:r>
          </w:p>
          <w:p w14:paraId="59DBE8E4">
            <w:pPr>
              <w:numPr>
                <w:ilvl w:val="0"/>
                <w:numId w:val="21"/>
              </w:numPr>
              <w:rPr>
                <w:color w:val="000000"/>
                <w:szCs w:val="20"/>
              </w:rPr>
            </w:pPr>
            <w:r>
              <w:rPr>
                <w:color w:val="000000"/>
                <w:szCs w:val="20"/>
              </w:rPr>
              <w:t>Option 2: If any L1 R2D control information is supported &amp; carried by PRDCH, then for the CRC attachment (appended if there is non-zero length CRC), following two options have been studied</w:t>
            </w:r>
          </w:p>
          <w:p w14:paraId="64825AFB">
            <w:pPr>
              <w:numPr>
                <w:ilvl w:val="1"/>
                <w:numId w:val="21"/>
              </w:numPr>
              <w:rPr>
                <w:color w:val="000000"/>
                <w:szCs w:val="20"/>
              </w:rPr>
            </w:pPr>
            <w:r>
              <w:rPr>
                <w:color w:val="000000"/>
                <w:szCs w:val="20"/>
              </w:rPr>
              <w:t xml:space="preserve">Option 2-1: Joint CRC is attached to L1 R2D control information and R2D data </w:t>
            </w:r>
          </w:p>
          <w:p w14:paraId="65593B4B">
            <w:pPr>
              <w:numPr>
                <w:ilvl w:val="1"/>
                <w:numId w:val="21"/>
              </w:numPr>
              <w:rPr>
                <w:color w:val="000000"/>
              </w:rPr>
            </w:pPr>
            <w:r>
              <w:rPr>
                <w:color w:val="000000"/>
                <w:szCs w:val="20"/>
              </w:rPr>
              <w:t>Option 2-2: Separate CRC is attached to L1 R2D control information and R2D data, respectively</w:t>
            </w:r>
          </w:p>
        </w:tc>
      </w:tr>
    </w:tbl>
    <w:p w14:paraId="630C9A33">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kern w:val="0"/>
          <w:sz w:val="20"/>
          <w:szCs w:val="24"/>
          <w:lang w:val="en-US" w:eastAsia="zh-CN"/>
        </w:rPr>
      </w:pPr>
      <w:r>
        <w:rPr>
          <w:rFonts w:hint="default" w:ascii="CG Times (WN)" w:hAnsi="CG Times (WN)" w:eastAsia="宋体" w:cs="Times New Roman"/>
          <w:kern w:val="0"/>
          <w:sz w:val="20"/>
          <w:szCs w:val="24"/>
          <w:lang w:val="en-US" w:eastAsia="zh-CN"/>
        </w:rPr>
        <w:t xml:space="preserve">It can be observed from above agreement that option 2 considers how to attach CRC when R2D L1 control information is supported by PRDCH. In our understanding, whether supporting option 1 or option 2 is decided by the length and format of R2D L1 control information. For example, </w:t>
      </w:r>
      <w:r>
        <w:rPr>
          <w:rFonts w:hint="eastAsia" w:ascii="CG Times (WN)" w:hAnsi="CG Times (WN)" w:eastAsia="宋体" w:cs="Times New Roman"/>
          <w:kern w:val="0"/>
          <w:sz w:val="20"/>
          <w:szCs w:val="24"/>
          <w:lang w:val="en-US" w:eastAsia="zh-CN"/>
        </w:rPr>
        <w:t xml:space="preserve">Step A </w:t>
      </w:r>
      <w:r>
        <w:rPr>
          <w:rFonts w:hint="default" w:ascii="CG Times (WN)" w:hAnsi="CG Times (WN)" w:eastAsia="宋体" w:cs="Times New Roman"/>
          <w:kern w:val="0"/>
          <w:sz w:val="20"/>
          <w:szCs w:val="24"/>
          <w:lang w:val="en-US" w:eastAsia="zh-CN"/>
        </w:rPr>
        <w:t>defined in RAN 1 sends AIoT paging, which includes AIoT temporary ID or group ID and minor R2D L1 control information to inform TBS to device. In this case, CRC may be necessary due to the importance of R2D signal. In some cases, for example, reader broadcasts Q value to device for random access by R2D, and Q value is carried by PRDCH, then CRC may not be necessary.</w:t>
      </w:r>
    </w:p>
    <w:p w14:paraId="02D293C8">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kern w:val="0"/>
          <w:sz w:val="20"/>
          <w:szCs w:val="24"/>
          <w:lang w:val="en-US" w:eastAsia="zh-CN"/>
        </w:rPr>
      </w:pPr>
      <w:r>
        <w:rPr>
          <w:rFonts w:hint="default" w:ascii="CG Times (WN)" w:hAnsi="CG Times (WN)" w:eastAsia="宋体" w:cs="Times New Roman"/>
          <w:kern w:val="0"/>
          <w:sz w:val="20"/>
          <w:szCs w:val="24"/>
          <w:lang w:val="en-US" w:eastAsia="zh-CN"/>
        </w:rPr>
        <w:t>As we know, three length of CRC has been agreed including 0 bit, 6 bit and 16 bit. In our understanding, how to choose the length of CRC is decided by the length of R2D L1 control information (if supported) and data. For option 2-1 and 2-2, we think it is not necessary to down-select in this stage because the R2D L1 control information has not been</w:t>
      </w:r>
      <w:r>
        <w:rPr>
          <w:rFonts w:hint="eastAsia" w:ascii="CG Times (WN)" w:hAnsi="CG Times (WN)" w:eastAsia="宋体" w:cs="Times New Roman"/>
          <w:kern w:val="0"/>
          <w:sz w:val="20"/>
          <w:szCs w:val="24"/>
          <w:lang w:val="en-US" w:eastAsia="zh-CN"/>
        </w:rPr>
        <w:t xml:space="preserve"> clearly</w:t>
      </w:r>
      <w:r>
        <w:rPr>
          <w:rFonts w:hint="default" w:ascii="CG Times (WN)" w:hAnsi="CG Times (WN)" w:eastAsia="宋体" w:cs="Times New Roman"/>
          <w:kern w:val="0"/>
          <w:sz w:val="20"/>
          <w:szCs w:val="24"/>
          <w:lang w:val="en-US" w:eastAsia="zh-CN"/>
        </w:rPr>
        <w:t xml:space="preserve"> supported.</w:t>
      </w:r>
    </w:p>
    <w:p w14:paraId="4EC784D9">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kern w:val="0"/>
          <w:sz w:val="20"/>
          <w:szCs w:val="24"/>
          <w:lang w:val="en-US" w:eastAsia="zh-CN"/>
        </w:rPr>
      </w:pPr>
    </w:p>
    <w:p w14:paraId="1FE3E70C">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default" w:ascii="CG Times (WN)" w:hAnsi="CG Times (WN)" w:eastAsia="宋体" w:cs="Times New Roman"/>
          <w:b/>
          <w:bCs/>
          <w:kern w:val="0"/>
          <w:sz w:val="20"/>
          <w:szCs w:val="24"/>
          <w:lang w:val="en-US" w:eastAsia="zh-CN"/>
        </w:rPr>
        <w:t xml:space="preserve">Observation 14: </w:t>
      </w:r>
      <w:r>
        <w:rPr>
          <w:rFonts w:hint="eastAsia" w:ascii="CG Times (WN)" w:hAnsi="CG Times (WN)" w:eastAsia="宋体" w:cs="Times New Roman"/>
          <w:b/>
          <w:bCs/>
          <w:kern w:val="0"/>
          <w:sz w:val="20"/>
          <w:szCs w:val="24"/>
          <w:lang w:val="en-US" w:eastAsia="zh-CN"/>
        </w:rPr>
        <w:t>W</w:t>
      </w:r>
      <w:r>
        <w:rPr>
          <w:rFonts w:hint="default" w:ascii="CG Times (WN)" w:hAnsi="CG Times (WN)" w:eastAsia="宋体" w:cs="Times New Roman"/>
          <w:b/>
          <w:bCs/>
          <w:kern w:val="0"/>
          <w:sz w:val="20"/>
          <w:szCs w:val="24"/>
          <w:lang w:val="en-US" w:eastAsia="zh-CN"/>
        </w:rPr>
        <w:t>hether supporting option 1 or option 2 is decided by the length and format of R2D L1 control information</w:t>
      </w:r>
    </w:p>
    <w:p w14:paraId="5D33993F">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p>
    <w:p w14:paraId="655C195A">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eastAsia" w:ascii="CG Times (WN)" w:hAnsi="CG Times (WN)" w:eastAsia="宋体" w:cs="Times New Roman"/>
          <w:b/>
          <w:bCs/>
          <w:kern w:val="0"/>
          <w:sz w:val="20"/>
          <w:szCs w:val="24"/>
          <w:lang w:val="en-US" w:eastAsia="zh-CN"/>
        </w:rPr>
        <w:t>Observation 15：</w:t>
      </w:r>
      <w:r>
        <w:rPr>
          <w:rFonts w:hint="default" w:ascii="CG Times (WN)" w:hAnsi="CG Times (WN)" w:eastAsia="宋体" w:cs="Times New Roman"/>
          <w:b/>
          <w:bCs/>
          <w:kern w:val="0"/>
          <w:sz w:val="20"/>
          <w:szCs w:val="24"/>
          <w:lang w:val="en-US" w:eastAsia="zh-CN"/>
        </w:rPr>
        <w:t>For option 2-1 and 2-2, it is not necessary to down-select in this stage because the R2D L1 control information has not been</w:t>
      </w:r>
      <w:r>
        <w:rPr>
          <w:rFonts w:hint="eastAsia" w:ascii="CG Times (WN)" w:hAnsi="CG Times (WN)" w:eastAsia="宋体" w:cs="Times New Roman"/>
          <w:b/>
          <w:bCs/>
          <w:kern w:val="0"/>
          <w:sz w:val="20"/>
          <w:szCs w:val="24"/>
          <w:lang w:val="en-US" w:eastAsia="zh-CN"/>
        </w:rPr>
        <w:t xml:space="preserve"> clearly</w:t>
      </w:r>
      <w:r>
        <w:rPr>
          <w:rFonts w:hint="default" w:ascii="CG Times (WN)" w:hAnsi="CG Times (WN)" w:eastAsia="宋体" w:cs="Times New Roman"/>
          <w:b/>
          <w:bCs/>
          <w:kern w:val="0"/>
          <w:sz w:val="20"/>
          <w:szCs w:val="24"/>
          <w:lang w:val="en-US" w:eastAsia="zh-CN"/>
        </w:rPr>
        <w:t xml:space="preserve"> supported.</w:t>
      </w:r>
    </w:p>
    <w:p w14:paraId="53588614">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p>
    <w:p w14:paraId="39D67EEE">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default" w:ascii="CG Times (WN)" w:hAnsi="CG Times (WN)" w:eastAsia="宋体" w:cs="Times New Roman"/>
          <w:b/>
          <w:bCs/>
          <w:kern w:val="0"/>
          <w:sz w:val="20"/>
          <w:szCs w:val="24"/>
          <w:lang w:val="en-US" w:eastAsia="zh-CN"/>
        </w:rPr>
        <w:t>Observation 16: If any R2D L1 control information is supported or carried by PRDCH, whether same chip length/line code/modulation between L1 control information and data in PRDCH could be considered.</w:t>
      </w:r>
    </w:p>
    <w:p w14:paraId="34779C7A">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p>
    <w:p w14:paraId="1FD1ABC5">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default" w:ascii="CG Times (WN)" w:hAnsi="CG Times (WN)" w:eastAsia="宋体" w:cs="Times New Roman"/>
          <w:b/>
          <w:bCs/>
          <w:kern w:val="0"/>
          <w:sz w:val="20"/>
          <w:szCs w:val="24"/>
          <w:lang w:val="en-US" w:eastAsia="zh-CN"/>
        </w:rPr>
        <w:t>Proposal 11: Consider how to choose the length of CRC based on the length and format of R2D L1 control information and data carried by PRDCH.</w:t>
      </w:r>
    </w:p>
    <w:p w14:paraId="2749C031">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kern w:val="0"/>
          <w:sz w:val="20"/>
          <w:szCs w:val="24"/>
          <w:lang w:val="en-US" w:eastAsia="zh-CN"/>
        </w:rPr>
      </w:pPr>
    </w:p>
    <w:p w14:paraId="75FC0BB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D2R channels/signals</w:t>
      </w: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hint="default" w:ascii="Times New Roman" w:hAnsi="Times New Roman"/>
          <w:b/>
          <w:bCs/>
          <w:lang w:val="en-US"/>
        </w:rPr>
        <w:t>3</w:t>
      </w:r>
      <w:r>
        <w:rPr>
          <w:rFonts w:ascii="Times New Roman" w:hAnsi="Times New Roman"/>
          <w:b/>
          <w:bCs/>
        </w:rPr>
        <w:t>.1 Preamble/Midamble/Postamble</w:t>
      </w:r>
    </w:p>
    <w:p w14:paraId="41C1E4D8">
      <w:pPr>
        <w:jc w:val="both"/>
        <w:outlineLvl w:val="9"/>
        <w:rPr>
          <w:rFonts w:hint="default"/>
          <w:lang w:val="en-US"/>
        </w:rPr>
      </w:pPr>
      <w:r>
        <w:rPr>
          <w:rFonts w:hint="default"/>
          <w:lang w:val="en-US"/>
        </w:rPr>
        <w:t xml:space="preserve">RAN 1#118 has agreed D2R preamble can be considered for SFO or CFO estimation/channel estimation and interference estimation.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598202">
        <w:tc>
          <w:tcPr>
            <w:tcW w:w="9631" w:type="dxa"/>
            <w:shd w:val="clear" w:color="auto" w:fill="auto"/>
          </w:tcPr>
          <w:p w14:paraId="27A45B91">
            <w:pPr>
              <w:rPr>
                <w:iCs/>
                <w:lang w:eastAsia="zh-CN"/>
              </w:rPr>
            </w:pPr>
            <w:r>
              <w:rPr>
                <w:iCs/>
                <w:highlight w:val="green"/>
                <w:lang w:eastAsia="zh-CN"/>
              </w:rPr>
              <w:t>Agreement</w:t>
            </w:r>
          </w:p>
          <w:p w14:paraId="3D5C8EDC">
            <w:r>
              <w:t>For D2R transmission, preamble preceding the PDRCH is studied also for the potential additional functionalities:</w:t>
            </w:r>
          </w:p>
          <w:p w14:paraId="58276945">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SFO estimation</w:t>
            </w:r>
          </w:p>
          <w:p w14:paraId="1D0B1151">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CFO estimation</w:t>
            </w:r>
          </w:p>
          <w:p w14:paraId="3BA2D765">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Channel estimation</w:t>
            </w:r>
          </w:p>
          <w:p w14:paraId="213DE030">
            <w:pPr>
              <w:pStyle w:val="126"/>
              <w:numPr>
                <w:ilvl w:val="0"/>
                <w:numId w:val="25"/>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Interference estimation</w:t>
            </w:r>
          </w:p>
          <w:p w14:paraId="0DA72918">
            <w:r>
              <w:rPr>
                <w:rFonts w:hint="eastAsia"/>
              </w:rPr>
              <w:t>N</w:t>
            </w:r>
            <w:r>
              <w:t>ote: this does not preclude studying the above functionalities by using a midamble and/or postamble, if supported</w:t>
            </w:r>
          </w:p>
          <w:p w14:paraId="74C69249">
            <w:pPr>
              <w:rPr>
                <w:rFonts w:eastAsia="宋体"/>
                <w:lang w:eastAsia="zh-CN"/>
              </w:rPr>
            </w:pPr>
            <w:r>
              <w:t>FFS: Other functionalities, if any</w:t>
            </w:r>
          </w:p>
        </w:tc>
      </w:tr>
    </w:tbl>
    <w:p w14:paraId="03A4F171">
      <w:pPr>
        <w:jc w:val="both"/>
        <w:outlineLvl w:val="9"/>
        <w:rPr>
          <w:rFonts w:hint="default"/>
          <w:lang w:val="en-US"/>
        </w:rPr>
      </w:pPr>
    </w:p>
    <w:p w14:paraId="75536E52">
      <w:pPr>
        <w:jc w:val="both"/>
        <w:outlineLvl w:val="9"/>
        <w:rPr>
          <w:rFonts w:hint="default" w:eastAsia="宋体"/>
          <w:lang w:val="en-US" w:eastAsia="zh-CN"/>
        </w:rPr>
      </w:pPr>
      <w:r>
        <w:rPr>
          <w:rFonts w:hint="eastAsia" w:eastAsia="宋体"/>
          <w:lang w:val="en-US" w:eastAsia="zh-CN"/>
        </w:rPr>
        <w:t>Meanwhile</w:t>
      </w:r>
      <w:r>
        <w:rPr>
          <w:rFonts w:hint="default" w:eastAsia="宋体"/>
          <w:lang w:val="en-US" w:eastAsia="zh-CN"/>
        </w:rPr>
        <w:t>, binary signal has been agreed in RAN 1 #118b.</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03CA284">
        <w:tc>
          <w:tcPr>
            <w:tcW w:w="9631" w:type="dxa"/>
            <w:shd w:val="clear" w:color="auto" w:fill="auto"/>
          </w:tcPr>
          <w:p w14:paraId="4CF5AD74">
            <w:pPr>
              <w:pStyle w:val="264"/>
              <w:rPr>
                <w:lang w:eastAsia="zh-CN"/>
              </w:rPr>
            </w:pPr>
            <w:r>
              <w:rPr>
                <w:highlight w:val="green"/>
                <w:lang w:eastAsia="zh-CN"/>
              </w:rPr>
              <w:t>Agreement</w:t>
            </w:r>
          </w:p>
          <w:p w14:paraId="153E321D">
            <w:pPr>
              <w:rPr>
                <w:rFonts w:eastAsia="宋体"/>
                <w:lang w:eastAsia="zh-CN"/>
              </w:rPr>
            </w:pPr>
            <w:r>
              <w:rPr>
                <w:color w:val="000000"/>
                <w:szCs w:val="20"/>
              </w:rPr>
              <w:t>For the D2R preamble, binary signal is considered.</w:t>
            </w:r>
          </w:p>
        </w:tc>
      </w:tr>
    </w:tbl>
    <w:p w14:paraId="4842B37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宋体" w:cs="Times New Roman"/>
          <w:kern w:val="0"/>
          <w:sz w:val="20"/>
          <w:szCs w:val="24"/>
          <w:lang w:val="en-US" w:eastAsia="zh-CN" w:bidi="ar-SA"/>
        </w:rPr>
      </w:pPr>
      <w:r>
        <w:rPr>
          <w:rFonts w:hint="default" w:ascii="CG Times (WN)" w:hAnsi="CG Times (WN)" w:eastAsia="宋体" w:cs="Times New Roman"/>
          <w:kern w:val="0"/>
          <w:sz w:val="20"/>
          <w:szCs w:val="24"/>
          <w:lang w:val="en-US" w:eastAsia="zh-CN" w:bidi="ar-SA"/>
        </w:rPr>
        <w:t>Here, we continue to discuss the D2R preamble/midamble/postamble design.</w:t>
      </w:r>
    </w:p>
    <w:p w14:paraId="6479A81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ascii="Times New Roman" w:hAnsi="Times New Roman"/>
          <w:b/>
          <w:bCs/>
        </w:rPr>
      </w:pPr>
    </w:p>
    <w:p w14:paraId="566BB1E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rPr>
      </w:pPr>
      <w:r>
        <w:rPr>
          <w:rFonts w:hint="default" w:ascii="Times New Roman Bold" w:hAnsi="Times New Roman Bold" w:cs="Times New Roman Bold"/>
          <w:b/>
          <w:bCs/>
          <w:kern w:val="0"/>
          <w:sz w:val="20"/>
          <w:szCs w:val="24"/>
          <w:lang w:val="en-US"/>
        </w:rPr>
        <w:t xml:space="preserve">3.1.1 </w:t>
      </w:r>
      <w:r>
        <w:rPr>
          <w:rFonts w:hint="default" w:ascii="Times New Roman Bold" w:hAnsi="Times New Roman Bold" w:cs="Times New Roman Bold"/>
          <w:b/>
          <w:bCs/>
          <w:kern w:val="0"/>
          <w:sz w:val="20"/>
          <w:szCs w:val="24"/>
        </w:rPr>
        <w:t>Preamble</w:t>
      </w:r>
    </w:p>
    <w:p w14:paraId="3F1CCA2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Device 1 and 2a only transmit their bit message based on external CW. D2R preamble </w:t>
      </w:r>
      <w:r>
        <w:rPr>
          <w:rFonts w:hint="eastAsia" w:ascii="Times New Roman" w:hAnsi="Times New Roman" w:cs="Times New Roman"/>
          <w:kern w:val="0"/>
          <w:sz w:val="20"/>
          <w:szCs w:val="24"/>
          <w:lang w:val="en-US" w:eastAsia="zh-CN"/>
        </w:rPr>
        <w:t>has</w:t>
      </w:r>
      <w:r>
        <w:rPr>
          <w:rFonts w:hint="default" w:ascii="Times New Roman" w:hAnsi="Times New Roman" w:cs="Times New Roman"/>
          <w:kern w:val="0"/>
          <w:sz w:val="20"/>
          <w:szCs w:val="24"/>
          <w:lang w:val="en-US" w:eastAsia="zh-CN"/>
        </w:rPr>
        <w:t xml:space="preserve"> been</w:t>
      </w:r>
      <w:r>
        <w:rPr>
          <w:rFonts w:ascii="Times New Roman" w:hAnsi="Times New Roman" w:cs="Times New Roman"/>
          <w:kern w:val="0"/>
          <w:sz w:val="20"/>
          <w:szCs w:val="24"/>
        </w:rPr>
        <w:t xml:space="preserve"> supported and generated </w:t>
      </w:r>
      <w:r>
        <w:rPr>
          <w:rFonts w:hint="default" w:ascii="Times New Roman" w:hAnsi="Times New Roman" w:cs="Times New Roman"/>
          <w:kern w:val="0"/>
          <w:sz w:val="20"/>
          <w:szCs w:val="24"/>
          <w:lang w:val="en-US"/>
        </w:rPr>
        <w:t>at</w:t>
      </w:r>
      <w:r>
        <w:rPr>
          <w:rFonts w:ascii="Times New Roman" w:hAnsi="Times New Roman" w:cs="Times New Roman"/>
          <w:kern w:val="0"/>
          <w:sz w:val="20"/>
          <w:szCs w:val="24"/>
        </w:rPr>
        <w:t xml:space="preserve"> device</w:t>
      </w:r>
      <w:r>
        <w:rPr>
          <w:rFonts w:hint="default" w:ascii="Times New Roman" w:hAnsi="Times New Roman" w:cs="Times New Roman"/>
          <w:kern w:val="0"/>
          <w:sz w:val="20"/>
          <w:szCs w:val="24"/>
          <w:lang w:val="en-US"/>
        </w:rPr>
        <w:t xml:space="preserve"> side</w:t>
      </w:r>
      <w:r>
        <w:rPr>
          <w:rFonts w:ascii="Times New Roman" w:hAnsi="Times New Roman" w:cs="Times New Roman"/>
          <w:kern w:val="0"/>
          <w:sz w:val="20"/>
          <w:szCs w:val="24"/>
        </w:rPr>
        <w:t xml:space="preserve">, </w:t>
      </w:r>
      <w:r>
        <w:rPr>
          <w:rFonts w:hint="default" w:ascii="Times New Roman" w:hAnsi="Times New Roman" w:cs="Times New Roman"/>
          <w:kern w:val="0"/>
          <w:sz w:val="20"/>
          <w:szCs w:val="24"/>
          <w:lang w:val="en-US"/>
        </w:rPr>
        <w:t xml:space="preserve">and </w:t>
      </w:r>
      <w:r>
        <w:rPr>
          <w:rFonts w:ascii="Times New Roman" w:hAnsi="Times New Roman" w:cs="Times New Roman"/>
          <w:kern w:val="0"/>
          <w:sz w:val="20"/>
          <w:szCs w:val="24"/>
        </w:rPr>
        <w:t xml:space="preserve">it will be influenced by </w:t>
      </w:r>
      <w:r>
        <w:rPr>
          <w:rFonts w:hint="default" w:ascii="Times New Roman" w:hAnsi="Times New Roman" w:cs="Times New Roman"/>
          <w:kern w:val="0"/>
          <w:sz w:val="20"/>
          <w:szCs w:val="24"/>
          <w:lang w:val="en-US"/>
        </w:rPr>
        <w:t>line code/</w:t>
      </w:r>
      <w:r>
        <w:rPr>
          <w:rFonts w:ascii="Times New Roman" w:hAnsi="Times New Roman" w:cs="Times New Roman"/>
          <w:kern w:val="0"/>
          <w:sz w:val="20"/>
          <w:szCs w:val="24"/>
        </w:rPr>
        <w:t>modulation schemes. The D2R preamble format and sequence should be carefully considered based on agreed modulation scheme, e.g., OOK/BPSK. If good correlation needs to be considered at reader to acquire timing information, sequence design is needed like binary sequence signals.</w:t>
      </w:r>
    </w:p>
    <w:p w14:paraId="18F1D987">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S</w:t>
      </w:r>
      <w:r>
        <w:rPr>
          <w:rFonts w:ascii="Times New Roman" w:hAnsi="Times New Roman" w:eastAsiaTheme="minorEastAsia"/>
          <w:szCs w:val="20"/>
          <w:lang w:eastAsia="zh-CN"/>
        </w:rPr>
        <w:t>ome functionalities like channel estimation</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interference estimation/proximity determination need to be considered for AIoT. Based on backscattering characteristic</w:t>
      </w:r>
      <w:r>
        <w:rPr>
          <w:rFonts w:hint="default" w:ascii="Times New Roman" w:hAnsi="Times New Roman" w:eastAsiaTheme="minorEastAsia"/>
          <w:szCs w:val="20"/>
          <w:lang w:val="en-US" w:eastAsia="zh-CN"/>
        </w:rPr>
        <w:t xml:space="preserve"> for device 1 and 2a</w:t>
      </w:r>
      <w:r>
        <w:rPr>
          <w:rFonts w:ascii="Times New Roman" w:hAnsi="Times New Roman" w:eastAsiaTheme="minorEastAsia"/>
          <w:szCs w:val="20"/>
          <w:lang w:eastAsia="zh-CN"/>
        </w:rPr>
        <w:t xml:space="preserve">, device </w:t>
      </w:r>
      <w:r>
        <w:rPr>
          <w:rFonts w:hint="default" w:ascii="Times New Roman" w:hAnsi="Times New Roman" w:eastAsiaTheme="minorEastAsia"/>
          <w:szCs w:val="20"/>
          <w:lang w:val="en-US" w:eastAsia="zh-CN"/>
        </w:rPr>
        <w:t>might be able to modulate one regulated sequence</w:t>
      </w:r>
      <w:r>
        <w:rPr>
          <w:rFonts w:ascii="Times New Roman" w:hAnsi="Times New Roman" w:eastAsiaTheme="minorEastAsia"/>
          <w:szCs w:val="20"/>
          <w:lang w:eastAsia="zh-CN"/>
        </w:rPr>
        <w:t xml:space="preserve"> based on external CW.</w:t>
      </w:r>
      <w:r>
        <w:rPr>
          <w:rFonts w:hint="default" w:ascii="Times New Roman" w:hAnsi="Times New Roman" w:eastAsiaTheme="minorEastAsia"/>
          <w:szCs w:val="20"/>
          <w:lang w:val="en-US" w:eastAsia="zh-CN"/>
        </w:rPr>
        <w:t xml:space="preserve"> To effectively make a estimation at receiver side, D2R sequence in D2R preamble should be carefully designed:</w:t>
      </w:r>
    </w:p>
    <w:p w14:paraId="39C734CC">
      <w:pPr>
        <w:numPr>
          <w:ilvl w:val="0"/>
          <w:numId w:val="26"/>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Preamble pattern:</w:t>
      </w:r>
      <w:r>
        <w:rPr>
          <w:rFonts w:hint="default" w:ascii="Times New Roman" w:hAnsi="Times New Roman" w:eastAsiaTheme="minorEastAsia"/>
          <w:szCs w:val="20"/>
          <w:lang w:val="en-US" w:eastAsia="zh-CN"/>
        </w:rPr>
        <w:t xml:space="preserve"> D2R can be sent by impedance switching controlled by BLF/basedband ON-OFF signal. Moreover,</w:t>
      </w:r>
      <w:r>
        <w:rPr>
          <w:rFonts w:hint="eastAsia" w:ascii="Times New Roman" w:hAnsi="Times New Roman" w:eastAsiaTheme="minorEastAsia"/>
          <w:szCs w:val="20"/>
          <w:lang w:val="en-US" w:eastAsia="zh-CN"/>
        </w:rPr>
        <w:t xml:space="preserve"> OOK/BPSK/BFSK will</w:t>
      </w:r>
      <w:r>
        <w:rPr>
          <w:rFonts w:hint="default" w:ascii="Times New Roman" w:hAnsi="Times New Roman" w:eastAsiaTheme="minorEastAsia"/>
          <w:szCs w:val="20"/>
          <w:lang w:val="en-US" w:eastAsia="zh-CN"/>
        </w:rPr>
        <w:t xml:space="preserve"> impact the consistence of D2R time and frequency domain signal. For example, OOK only modulates “1” and “0” of D2R signal, which is in-consistence D2R time domain signal. Receiver can estimate interference or channel based on “1” and “0” modulation due to receiver only receives interference signal and noise when device transmit “0”.</w:t>
      </w:r>
    </w:p>
    <w:p w14:paraId="7DDAD9BD">
      <w:pPr>
        <w:numPr>
          <w:ilvl w:val="0"/>
          <w:numId w:val="26"/>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Sequence design:</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As</w:t>
      </w:r>
      <w:r>
        <w:rPr>
          <w:rFonts w:hint="default" w:ascii="Times New Roman" w:hAnsi="Times New Roman" w:eastAsiaTheme="minorEastAsia"/>
          <w:szCs w:val="20"/>
          <w:lang w:val="en-US" w:eastAsia="zh-CN"/>
        </w:rPr>
        <w:t xml:space="preserve"> mentioned above, </w:t>
      </w:r>
      <w:r>
        <w:rPr>
          <w:rFonts w:hint="eastAsia" w:ascii="Times New Roman" w:hAnsi="Times New Roman" w:eastAsiaTheme="minorEastAsia"/>
          <w:szCs w:val="20"/>
          <w:lang w:val="en-US" w:eastAsia="zh-CN"/>
        </w:rPr>
        <w:t>OOK/BPSK/BFSK will</w:t>
      </w:r>
      <w:r>
        <w:rPr>
          <w:rFonts w:hint="default" w:ascii="Times New Roman" w:hAnsi="Times New Roman" w:eastAsiaTheme="minorEastAsia"/>
          <w:szCs w:val="20"/>
          <w:lang w:val="en-US" w:eastAsia="zh-CN"/>
        </w:rPr>
        <w:t xml:space="preserve"> impact the consistence of D2R time and frequency domain signal. </w:t>
      </w:r>
      <w:r>
        <w:rPr>
          <w:rFonts w:hint="eastAsia" w:ascii="Times New Roman" w:hAnsi="Times New Roman" w:eastAsiaTheme="minorEastAsia"/>
          <w:szCs w:val="20"/>
          <w:lang w:val="en-US" w:eastAsia="zh-CN"/>
        </w:rPr>
        <w:t>Sequence design</w:t>
      </w:r>
      <w:r>
        <w:rPr>
          <w:rFonts w:hint="default" w:ascii="Times New Roman" w:hAnsi="Times New Roman" w:eastAsiaTheme="minorEastAsia"/>
          <w:szCs w:val="20"/>
          <w:lang w:val="en-US" w:eastAsia="zh-CN"/>
        </w:rPr>
        <w:t xml:space="preserve"> includes time domain mapping, frequency domain mapping, which needs to consider the impact of D2R modulation, line coding, FEC, repetition and SFO, etc.</w:t>
      </w:r>
      <w:r>
        <w:rPr>
          <w:rFonts w:hint="eastAsia" w:ascii="Times New Roman" w:hAnsi="Times New Roman" w:eastAsiaTheme="minorEastAsia"/>
          <w:szCs w:val="20"/>
          <w:lang w:val="en-US" w:eastAsia="zh-CN"/>
        </w:rPr>
        <w:t xml:space="preserve"> Moreover,</w:t>
      </w:r>
      <w:r>
        <w:rPr>
          <w:rFonts w:hint="default" w:ascii="Times New Roman" w:hAnsi="Times New Roman" w:eastAsiaTheme="minorEastAsia"/>
          <w:szCs w:val="20"/>
          <w:lang w:val="en-US" w:eastAsia="zh-CN"/>
        </w:rPr>
        <w:t xml:space="preserve"> hopping could be achieved by adjusting BLF for D2R preamble sequence based on non-hopping CW, which improves the reliability of D2R signal.</w:t>
      </w:r>
    </w:p>
    <w:p w14:paraId="06332CA3">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In our understanding, to efficiency process channel/interference/SFO estimation, following table can be as baseline to further design D2R preamble pattern and sequence. </w:t>
      </w:r>
    </w:p>
    <w:p w14:paraId="425738BF">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151F4091">
        <w:tc>
          <w:tcPr>
            <w:tcW w:w="2059" w:type="dxa"/>
            <w:shd w:val="clear" w:color="auto" w:fill="DEEBF6" w:themeFill="accent5" w:themeFillTint="32"/>
          </w:tcPr>
          <w:p w14:paraId="34351B6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56E38E31">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14D2C50E">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72EDFC8D">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1B3C4B33">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49C3115B">
        <w:trPr>
          <w:trHeight w:val="713" w:hRule="atLeast"/>
        </w:trPr>
        <w:tc>
          <w:tcPr>
            <w:tcW w:w="2059" w:type="dxa"/>
            <w:vMerge w:val="restart"/>
            <w:shd w:val="clear" w:color="auto" w:fill="DEEBF6" w:themeFill="accent5" w:themeFillTint="32"/>
          </w:tcPr>
          <w:p w14:paraId="26BD321F">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4DD5B350">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2652B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422F568A">
            <w:pPr>
              <w:pStyle w:val="4"/>
              <w:rPr>
                <w:rFonts w:hint="default" w:ascii="Times New Roman Regular" w:hAnsi="Times New Roman Regular" w:cs="Times New Roman Regular"/>
                <w:sz w:val="20"/>
                <w:szCs w:val="20"/>
                <w:lang w:val="en-US" w:eastAsia="zh-CN"/>
              </w:rPr>
            </w:pPr>
          </w:p>
          <w:p w14:paraId="4CCB84CC">
            <w:pPr>
              <w:pStyle w:val="4"/>
              <w:rPr>
                <w:rFonts w:hint="default" w:ascii="Times New Roman Regular" w:hAnsi="Times New Roman Regular" w:cs="Times New Roman Regular"/>
                <w:sz w:val="20"/>
                <w:szCs w:val="20"/>
                <w:lang w:val="en-US" w:eastAsia="zh-CN"/>
              </w:rPr>
            </w:pPr>
          </w:p>
          <w:p w14:paraId="391450BD">
            <w:pPr>
              <w:pStyle w:val="4"/>
              <w:rPr>
                <w:rFonts w:hint="default" w:ascii="Times New Roman Regular" w:hAnsi="Times New Roman Regular" w:cs="Times New Roman Regular"/>
                <w:sz w:val="20"/>
                <w:szCs w:val="20"/>
                <w:lang w:val="en-US" w:eastAsia="zh-CN"/>
              </w:rPr>
            </w:pPr>
          </w:p>
          <w:p w14:paraId="39872850">
            <w:pPr>
              <w:pStyle w:val="4"/>
              <w:rPr>
                <w:rFonts w:hint="default" w:ascii="Times New Roman Regular" w:hAnsi="Times New Roman Regular" w:cs="Times New Roman Regular"/>
                <w:sz w:val="20"/>
                <w:szCs w:val="20"/>
                <w:lang w:val="en-US" w:eastAsia="zh-CN"/>
              </w:rPr>
            </w:pPr>
          </w:p>
          <w:p w14:paraId="7855723B">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 as baseline</w:t>
            </w:r>
          </w:p>
          <w:p w14:paraId="08E37910">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FFS other potential sequence</w:t>
            </w:r>
          </w:p>
          <w:p w14:paraId="7A7A5B7D">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7B1D6C5A">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0027AD91">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5955C35A">
        <w:tc>
          <w:tcPr>
            <w:tcW w:w="2059" w:type="dxa"/>
            <w:vMerge w:val="continue"/>
            <w:shd w:val="clear" w:color="auto" w:fill="DEEBF6" w:themeFill="accent5" w:themeFillTint="32"/>
          </w:tcPr>
          <w:p w14:paraId="06C85E59">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16555D2">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49C47A07">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2123714F">
            <w:pPr>
              <w:pStyle w:val="4"/>
              <w:rPr>
                <w:rFonts w:hint="default" w:ascii="Times New Roman Regular" w:hAnsi="Times New Roman Regular" w:cs="Times New Roman Regular"/>
                <w:sz w:val="20"/>
                <w:szCs w:val="20"/>
                <w:highlight w:val="none"/>
                <w:lang w:val="en-US" w:eastAsia="zh-CN"/>
              </w:rPr>
            </w:pPr>
          </w:p>
        </w:tc>
      </w:tr>
      <w:tr w14:paraId="02954917">
        <w:trPr>
          <w:trHeight w:val="762" w:hRule="atLeast"/>
        </w:trPr>
        <w:tc>
          <w:tcPr>
            <w:tcW w:w="2059" w:type="dxa"/>
            <w:vMerge w:val="restart"/>
            <w:shd w:val="clear" w:color="auto" w:fill="DEEBF6" w:themeFill="accent5" w:themeFillTint="32"/>
          </w:tcPr>
          <w:p w14:paraId="1D696F83">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4851A4C4">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B86B2AF">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7C94A3DB">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26861779">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51DC0B54">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719F195D">
        <w:tc>
          <w:tcPr>
            <w:tcW w:w="2059" w:type="dxa"/>
            <w:vMerge w:val="continue"/>
            <w:shd w:val="clear" w:color="auto" w:fill="DEEBF6" w:themeFill="accent5" w:themeFillTint="32"/>
          </w:tcPr>
          <w:p w14:paraId="45014BD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91C562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664D6C05">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5B21A14A">
            <w:pPr>
              <w:pStyle w:val="4"/>
              <w:rPr>
                <w:rFonts w:hint="default" w:ascii="Times New Roman Regular" w:hAnsi="Times New Roman Regular" w:cs="Times New Roman Regular"/>
                <w:sz w:val="20"/>
                <w:szCs w:val="20"/>
                <w:highlight w:val="none"/>
                <w:lang w:val="en-US" w:eastAsia="zh-CN"/>
              </w:rPr>
            </w:pPr>
          </w:p>
        </w:tc>
      </w:tr>
      <w:tr w14:paraId="008656C1">
        <w:tc>
          <w:tcPr>
            <w:tcW w:w="2059" w:type="dxa"/>
            <w:shd w:val="clear" w:color="auto" w:fill="DEEBF6" w:themeFill="accent5" w:themeFillTint="32"/>
          </w:tcPr>
          <w:p w14:paraId="21F273D0">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BFSK</w:t>
            </w:r>
            <w:r>
              <w:rPr>
                <w:rFonts w:hint="default" w:ascii="Times New Roman" w:hAnsi="Times New Roman" w:cs="Times New Roman"/>
                <w:b w:val="0"/>
                <w:bCs w:val="0"/>
                <w:sz w:val="20"/>
                <w:szCs w:val="20"/>
                <w:vertAlign w:val="baseline"/>
                <w:lang w:val="en-US" w:eastAsia="zh-CN"/>
              </w:rPr>
              <w:t xml:space="preserve"> (if supported)</w:t>
            </w:r>
            <w:r>
              <w:rPr>
                <w:rFonts w:hint="default" w:ascii="Times New Roman Bold" w:hAnsi="Times New Roman Bold" w:cs="Times New Roman Bold"/>
                <w:b/>
                <w:bCs/>
                <w:sz w:val="20"/>
                <w:szCs w:val="20"/>
                <w:vertAlign w:val="baseline"/>
                <w:lang w:val="en-US" w:eastAsia="zh-CN"/>
              </w:rPr>
              <w:t xml:space="preserve"> </w:t>
            </w:r>
          </w:p>
          <w:p w14:paraId="2A21E8D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198926C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w:t>
            </w:r>
          </w:p>
        </w:tc>
        <w:tc>
          <w:tcPr>
            <w:tcW w:w="1926" w:type="dxa"/>
            <w:vMerge w:val="continue"/>
          </w:tcPr>
          <w:p w14:paraId="0F8D5C7F">
            <w:pPr>
              <w:pStyle w:val="4"/>
              <w:rPr>
                <w:rFonts w:hint="default" w:ascii="Times New Roman Regular" w:hAnsi="Times New Roman Regular" w:cs="Times New Roman Regular"/>
                <w:sz w:val="20"/>
                <w:szCs w:val="20"/>
                <w:highlight w:val="none"/>
                <w:lang w:val="en-US" w:eastAsia="zh-CN"/>
              </w:rPr>
            </w:pPr>
          </w:p>
        </w:tc>
        <w:tc>
          <w:tcPr>
            <w:tcW w:w="3171" w:type="dxa"/>
          </w:tcPr>
          <w:p w14:paraId="53226EBE">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23BE67C8">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w:hAnsi="Times New Roman" w:eastAsiaTheme="minorEastAsia"/>
                <w:sz w:val="20"/>
                <w:szCs w:val="20"/>
                <w:lang w:val="en-US" w:eastAsia="zh-CN"/>
              </w:rPr>
              <w:t>BFSK modulates D2R signal with different frequency</w:t>
            </w:r>
          </w:p>
        </w:tc>
      </w:tr>
    </w:tbl>
    <w:p w14:paraId="2AB01B07">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 </w:t>
      </w:r>
    </w:p>
    <w:p w14:paraId="1215E5F5">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w:t>
      </w:r>
      <w:r>
        <w:rPr>
          <w:rFonts w:hint="eastAsia" w:ascii="Times New Roman Bold" w:hAnsi="Times New Roman Bold" w:cs="Times New Roman Bold" w:eastAsiaTheme="minorEastAsia"/>
          <w:b/>
          <w:bCs/>
          <w:szCs w:val="20"/>
          <w:lang w:val="en-US" w:eastAsia="zh-CN"/>
        </w:rPr>
        <w:t>7</w:t>
      </w:r>
      <w:r>
        <w:rPr>
          <w:rFonts w:hint="default" w:ascii="Times New Roman Bold" w:hAnsi="Times New Roman Bold" w:cs="Times New Roman Bold" w:eastAsiaTheme="minorEastAsia"/>
          <w:b/>
          <w:bCs/>
          <w:szCs w:val="20"/>
          <w:lang w:val="en-US" w:eastAsia="zh-CN"/>
        </w:rPr>
        <w:t>: hopping could be achieved by adjusting BLF for D2R preamble sequence based on non-hopping CW, which improves the reliability of D2R signal.</w:t>
      </w:r>
    </w:p>
    <w:p w14:paraId="15517650">
      <w:pPr>
        <w:numPr>
          <w:ilvl w:val="0"/>
          <w:numId w:val="0"/>
        </w:numPr>
        <w:jc w:val="both"/>
        <w:rPr>
          <w:rFonts w:ascii="Times New Roman" w:hAnsi="Times New Roman" w:eastAsiaTheme="minorEastAsia"/>
          <w:szCs w:val="20"/>
          <w:lang w:eastAsia="zh-CN"/>
        </w:rPr>
      </w:pPr>
    </w:p>
    <w:p w14:paraId="01E7C7D0">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12: Consider D2R signal hopping schemes based on D2R line code/modulation.</w:t>
      </w:r>
    </w:p>
    <w:p w14:paraId="473DE8C5">
      <w:pPr>
        <w:jc w:val="both"/>
        <w:rPr>
          <w:rFonts w:ascii="Times New Roman" w:hAnsi="Times New Roman" w:eastAsiaTheme="minorEastAsia"/>
          <w:szCs w:val="20"/>
          <w:lang w:eastAsia="zh-CN"/>
        </w:rPr>
      </w:pPr>
    </w:p>
    <w:p w14:paraId="46006932">
      <w:pPr>
        <w:jc w:val="both"/>
        <w:rPr>
          <w:rFonts w:hint="default" w:ascii="Times New Roman" w:hAnsi="Times New Roman"/>
          <w:b/>
          <w:bCs/>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13</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D2R preamble pattern and sequence design, consider following table as baseline for future study.</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2F4A7872">
        <w:trPr>
          <w:trHeight w:val="90" w:hRule="atLeast"/>
        </w:trPr>
        <w:tc>
          <w:tcPr>
            <w:tcW w:w="2059" w:type="dxa"/>
            <w:shd w:val="clear" w:color="auto" w:fill="DEEBF6" w:themeFill="accent5" w:themeFillTint="32"/>
          </w:tcPr>
          <w:p w14:paraId="0A7EE85B">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39945C2F">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2FDA442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55723919">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35FF6585">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2C6DA400">
        <w:trPr>
          <w:trHeight w:val="714" w:hRule="atLeast"/>
        </w:trPr>
        <w:tc>
          <w:tcPr>
            <w:tcW w:w="2059" w:type="dxa"/>
            <w:vMerge w:val="restart"/>
            <w:shd w:val="clear" w:color="auto" w:fill="DEEBF6" w:themeFill="accent5" w:themeFillTint="32"/>
          </w:tcPr>
          <w:p w14:paraId="700FCBEA">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7031781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74AA249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7F14F1F8">
            <w:pPr>
              <w:pStyle w:val="4"/>
              <w:rPr>
                <w:rFonts w:hint="default" w:ascii="Times New Roman Regular" w:hAnsi="Times New Roman Regular" w:cs="Times New Roman Regular"/>
                <w:sz w:val="20"/>
                <w:szCs w:val="20"/>
                <w:highlight w:val="none"/>
                <w:lang w:val="en-US" w:eastAsia="zh-CN"/>
              </w:rPr>
            </w:pPr>
          </w:p>
          <w:p w14:paraId="635B0FE5">
            <w:pPr>
              <w:pStyle w:val="4"/>
              <w:rPr>
                <w:rFonts w:hint="default" w:ascii="Times New Roman Regular" w:hAnsi="Times New Roman Regular" w:cs="Times New Roman Regular"/>
                <w:sz w:val="20"/>
                <w:szCs w:val="20"/>
                <w:highlight w:val="none"/>
                <w:lang w:val="en-US" w:eastAsia="zh-CN"/>
              </w:rPr>
            </w:pPr>
          </w:p>
          <w:p w14:paraId="08390B50">
            <w:pPr>
              <w:pStyle w:val="4"/>
              <w:rPr>
                <w:rFonts w:hint="default" w:ascii="Times New Roman Regular" w:hAnsi="Times New Roman Regular" w:cs="Times New Roman Regular"/>
                <w:sz w:val="20"/>
                <w:szCs w:val="20"/>
                <w:highlight w:val="none"/>
                <w:lang w:val="en-US" w:eastAsia="zh-CN"/>
              </w:rPr>
            </w:pPr>
          </w:p>
          <w:p w14:paraId="1EEC0351">
            <w:pPr>
              <w:pStyle w:val="4"/>
              <w:rPr>
                <w:rFonts w:hint="default" w:ascii="Times New Roman Regular" w:hAnsi="Times New Roman Regular" w:cs="Times New Roman Regular"/>
                <w:sz w:val="20"/>
                <w:szCs w:val="20"/>
                <w:highlight w:val="none"/>
                <w:lang w:val="en-US" w:eastAsia="zh-CN"/>
              </w:rPr>
            </w:pPr>
          </w:p>
          <w:p w14:paraId="51770119">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 as baseline</w:t>
            </w:r>
          </w:p>
          <w:p w14:paraId="5790D971">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FFS other potential sequence</w:t>
            </w:r>
          </w:p>
          <w:p w14:paraId="0D0FF214">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3D311A70">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2A8F6D3E">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61BADA11">
        <w:tc>
          <w:tcPr>
            <w:tcW w:w="2059" w:type="dxa"/>
            <w:vMerge w:val="continue"/>
            <w:shd w:val="clear" w:color="auto" w:fill="DEEBF6" w:themeFill="accent5" w:themeFillTint="32"/>
          </w:tcPr>
          <w:p w14:paraId="13103DFC">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0D3FA6E">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7B6D6A1A">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15D57650">
            <w:pPr>
              <w:pStyle w:val="4"/>
              <w:rPr>
                <w:rFonts w:hint="default" w:ascii="Times New Roman Regular" w:hAnsi="Times New Roman Regular" w:cs="Times New Roman Regular"/>
                <w:sz w:val="20"/>
                <w:szCs w:val="20"/>
                <w:highlight w:val="none"/>
                <w:lang w:val="en-US" w:eastAsia="zh-CN"/>
              </w:rPr>
            </w:pPr>
          </w:p>
        </w:tc>
      </w:tr>
      <w:tr w14:paraId="253A596F">
        <w:trPr>
          <w:trHeight w:val="762" w:hRule="atLeast"/>
        </w:trPr>
        <w:tc>
          <w:tcPr>
            <w:tcW w:w="2059" w:type="dxa"/>
            <w:vMerge w:val="restart"/>
            <w:shd w:val="clear" w:color="auto" w:fill="DEEBF6" w:themeFill="accent5" w:themeFillTint="32"/>
          </w:tcPr>
          <w:p w14:paraId="4FE77F12">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559E9722">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9511818">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425FF68E">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1F1F6262">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18CED4CB">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45CFB29C">
        <w:tc>
          <w:tcPr>
            <w:tcW w:w="2059" w:type="dxa"/>
            <w:vMerge w:val="continue"/>
            <w:shd w:val="clear" w:color="auto" w:fill="DEEBF6" w:themeFill="accent5" w:themeFillTint="32"/>
          </w:tcPr>
          <w:p w14:paraId="3D338292">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487A6A">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46122E27">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1E807D36">
            <w:pPr>
              <w:pStyle w:val="4"/>
              <w:rPr>
                <w:rFonts w:hint="default" w:ascii="Times New Roman Regular" w:hAnsi="Times New Roman Regular" w:cs="Times New Roman Regular"/>
                <w:sz w:val="20"/>
                <w:szCs w:val="20"/>
                <w:highlight w:val="none"/>
                <w:lang w:val="en-US" w:eastAsia="zh-CN"/>
              </w:rPr>
            </w:pPr>
          </w:p>
        </w:tc>
      </w:tr>
      <w:tr w14:paraId="39692065">
        <w:tc>
          <w:tcPr>
            <w:tcW w:w="2059" w:type="dxa"/>
            <w:shd w:val="clear" w:color="auto" w:fill="DEEBF6" w:themeFill="accent5" w:themeFillTint="32"/>
          </w:tcPr>
          <w:p w14:paraId="7724AC0D">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BFSK</w:t>
            </w:r>
            <w:r>
              <w:rPr>
                <w:rFonts w:hint="default" w:ascii="Times New Roman" w:hAnsi="Times New Roman" w:cs="Times New Roman"/>
                <w:b w:val="0"/>
                <w:bCs w:val="0"/>
                <w:i w:val="0"/>
                <w:iCs w:val="0"/>
                <w:sz w:val="20"/>
                <w:szCs w:val="20"/>
                <w:u w:val="single"/>
                <w:vertAlign w:val="baseline"/>
                <w:lang w:val="en-US" w:eastAsia="zh-CN"/>
              </w:rPr>
              <w:t xml:space="preserve"> (if supported)</w:t>
            </w:r>
          </w:p>
          <w:p w14:paraId="0750B9A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4D1A7F43">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w:t>
            </w:r>
          </w:p>
        </w:tc>
        <w:tc>
          <w:tcPr>
            <w:tcW w:w="1926" w:type="dxa"/>
            <w:vMerge w:val="continue"/>
          </w:tcPr>
          <w:p w14:paraId="549DC0A4">
            <w:pPr>
              <w:pStyle w:val="4"/>
              <w:rPr>
                <w:rFonts w:hint="default" w:ascii="Times New Roman Regular" w:hAnsi="Times New Roman Regular" w:cs="Times New Roman Regular"/>
                <w:sz w:val="20"/>
                <w:szCs w:val="20"/>
                <w:highlight w:val="none"/>
                <w:lang w:val="en-US" w:eastAsia="zh-CN"/>
              </w:rPr>
            </w:pPr>
          </w:p>
        </w:tc>
        <w:tc>
          <w:tcPr>
            <w:tcW w:w="3171" w:type="dxa"/>
          </w:tcPr>
          <w:p w14:paraId="34AFD356">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7123F217">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w:hAnsi="Times New Roman" w:eastAsiaTheme="minorEastAsia"/>
                <w:sz w:val="20"/>
                <w:szCs w:val="20"/>
                <w:lang w:val="en-US" w:eastAsia="zh-CN"/>
              </w:rPr>
              <w:t>BFSK modulates D2R signal with different frequency</w:t>
            </w:r>
          </w:p>
        </w:tc>
      </w:tr>
    </w:tbl>
    <w:p w14:paraId="0AADEAD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327A86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rPr>
      </w:pPr>
      <w:r>
        <w:rPr>
          <w:rFonts w:hint="default" w:ascii="Times New Roman Bold" w:hAnsi="Times New Roman Bold" w:cs="Times New Roman Bold"/>
          <w:b/>
          <w:bCs/>
          <w:kern w:val="0"/>
          <w:sz w:val="20"/>
          <w:szCs w:val="24"/>
          <w:lang w:val="en-US"/>
        </w:rPr>
        <w:t xml:space="preserve">3.1.2 </w:t>
      </w:r>
      <w:r>
        <w:rPr>
          <w:rFonts w:hint="default" w:ascii="Times New Roman Bold" w:hAnsi="Times New Roman Bold" w:cs="Times New Roman Bold"/>
          <w:b/>
          <w:bCs/>
          <w:kern w:val="0"/>
          <w:sz w:val="20"/>
          <w:szCs w:val="24"/>
        </w:rPr>
        <w:t>Midamble</w:t>
      </w:r>
    </w:p>
    <w:p w14:paraId="0F07EB6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To meet the requirement of channel estimation and interference estimation, midamble may be as reference signal to achieve it.</w:t>
      </w:r>
      <w:r>
        <w:rPr>
          <w:rFonts w:hint="default" w:ascii="Times New Roman" w:hAnsi="Times New Roman" w:cs="Times New Roman"/>
          <w:kern w:val="0"/>
          <w:sz w:val="20"/>
          <w:szCs w:val="24"/>
          <w:lang w:val="en-US"/>
        </w:rPr>
        <w:t xml:space="preserve"> However, whether supporting D2R Midamble or not, it is up to the TBS.</w:t>
      </w:r>
      <w:r>
        <w:rPr>
          <w:rFonts w:ascii="Times New Roman" w:hAnsi="Times New Roman" w:cs="Times New Roman"/>
          <w:kern w:val="0"/>
          <w:sz w:val="20"/>
          <w:szCs w:val="24"/>
        </w:rPr>
        <w:t xml:space="preserve"> </w:t>
      </w:r>
      <w:r>
        <w:rPr>
          <w:rFonts w:hint="default" w:ascii="Times New Roman" w:hAnsi="Times New Roman" w:cs="Times New Roman"/>
          <w:kern w:val="0"/>
          <w:sz w:val="20"/>
          <w:szCs w:val="24"/>
          <w:lang w:val="en-US"/>
        </w:rPr>
        <w:t>If supported,</w:t>
      </w:r>
      <w:r>
        <w:rPr>
          <w:rFonts w:ascii="Times New Roman" w:hAnsi="Times New Roman" w:cs="Times New Roman"/>
          <w:kern w:val="0"/>
          <w:sz w:val="20"/>
          <w:szCs w:val="24"/>
        </w:rPr>
        <w:t xml:space="preserve"> considering SFO and modulation error at device side, how to design midamble pattern should be carefully considered.</w:t>
      </w:r>
    </w:p>
    <w:p w14:paraId="2754A42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72435CD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01B21B5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rPr>
      </w:pPr>
      <w:r>
        <w:rPr>
          <w:rFonts w:hint="default" w:ascii="Times New Roman Bold" w:hAnsi="Times New Roman Bold" w:cs="Times New Roman Bold"/>
          <w:b/>
          <w:bCs/>
          <w:kern w:val="0"/>
          <w:sz w:val="20"/>
          <w:szCs w:val="24"/>
          <w:lang w:val="en-US"/>
        </w:rPr>
        <w:t xml:space="preserve">3.1.3 </w:t>
      </w:r>
      <w:r>
        <w:rPr>
          <w:rFonts w:hint="default" w:ascii="Times New Roman Bold" w:hAnsi="Times New Roman Bold" w:cs="Times New Roman Bold"/>
          <w:b/>
          <w:bCs/>
          <w:kern w:val="0"/>
          <w:sz w:val="20"/>
          <w:szCs w:val="24"/>
        </w:rPr>
        <w:t>Postamble</w:t>
      </w:r>
    </w:p>
    <w:p w14:paraId="67E97D4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Limited by device’s capability and TBS, D2R postamble should be at least </w:t>
      </w:r>
      <w:r>
        <w:rPr>
          <w:rFonts w:hint="eastAsia" w:ascii="Times New Roman" w:hAnsi="Times New Roman" w:cs="Times New Roman"/>
          <w:kern w:val="0"/>
          <w:sz w:val="20"/>
          <w:szCs w:val="24"/>
        </w:rPr>
        <w:t>deprioritied</w:t>
      </w:r>
      <w:r>
        <w:rPr>
          <w:rFonts w:ascii="Times New Roman" w:hAnsi="Times New Roman" w:cs="Times New Roman"/>
          <w:kern w:val="0"/>
          <w:sz w:val="20"/>
          <w:szCs w:val="24"/>
        </w:rPr>
        <w:t xml:space="preserve"> for device 1 and 2a for the indicator of end of PDRCH and other functionality. The end</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function</w:t>
      </w:r>
      <w:r>
        <w:rPr>
          <w:rFonts w:ascii="Times New Roman" w:hAnsi="Times New Roman" w:cs="Times New Roman"/>
          <w:kern w:val="0"/>
          <w:sz w:val="20"/>
          <w:szCs w:val="24"/>
        </w:rPr>
        <w:t xml:space="preserve"> of PDRCH can be indicated by R2D control information. </w:t>
      </w:r>
    </w:p>
    <w:p w14:paraId="11D13BC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0449F93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w:t>
      </w:r>
      <w:r>
        <w:rPr>
          <w:rFonts w:hint="default" w:ascii="Times New Roman" w:hAnsi="Times New Roman" w:cs="Times New Roman"/>
          <w:b/>
          <w:bCs/>
          <w:kern w:val="0"/>
          <w:sz w:val="20"/>
          <w:szCs w:val="24"/>
          <w:lang w:val="en-US"/>
        </w:rPr>
        <w:t>4</w:t>
      </w:r>
      <w:r>
        <w:rPr>
          <w:rFonts w:ascii="Times New Roman" w:hAnsi="Times New Roman" w:cs="Times New Roman"/>
          <w:b/>
          <w:bCs/>
          <w:kern w:val="0"/>
          <w:sz w:val="20"/>
          <w:szCs w:val="24"/>
        </w:rPr>
        <w:t>: For D2R midamble</w:t>
      </w:r>
    </w:p>
    <w:p w14:paraId="5F903559">
      <w:pPr>
        <w:rPr>
          <w:b/>
          <w:bCs/>
          <w:lang w:eastAsia="zh-CN"/>
        </w:rPr>
      </w:pPr>
      <w:r>
        <w:rPr>
          <w:rFonts w:hint="eastAsia"/>
          <w:b/>
          <w:bCs/>
          <w:lang w:val="en-US" w:eastAsia="zh-CN"/>
        </w:rPr>
        <w:t xml:space="preserve">-- </w:t>
      </w:r>
      <w:r>
        <w:rPr>
          <w:rFonts w:hint="eastAsia"/>
          <w:b/>
          <w:bCs/>
          <w:lang w:eastAsia="zh-CN"/>
        </w:rPr>
        <w:t xml:space="preserve">D2R </w:t>
      </w:r>
      <w:r>
        <w:rPr>
          <w:b/>
          <w:bCs/>
        </w:rPr>
        <w:t>midamble for the purpose of</w:t>
      </w:r>
      <w:r>
        <w:rPr>
          <w:rFonts w:hint="eastAsia"/>
          <w:b/>
          <w:bCs/>
          <w:lang w:eastAsia="zh-CN"/>
        </w:rPr>
        <w:t xml:space="preserve"> SFO tracking, w</w:t>
      </w:r>
      <w:r>
        <w:rPr>
          <w:b/>
          <w:bCs/>
          <w:lang w:eastAsia="zh-CN"/>
        </w:rPr>
        <w:t>hether support D2R midamble depend</w:t>
      </w:r>
      <w:r>
        <w:rPr>
          <w:rFonts w:hint="eastAsia"/>
          <w:b/>
          <w:bCs/>
          <w:lang w:val="en-US" w:eastAsia="zh-CN"/>
        </w:rPr>
        <w:t>s</w:t>
      </w:r>
      <w:r>
        <w:rPr>
          <w:b/>
          <w:bCs/>
          <w:lang w:eastAsia="zh-CN"/>
        </w:rPr>
        <w:t xml:space="preserve"> on the D2R message size</w:t>
      </w:r>
      <w:r>
        <w:rPr>
          <w:rFonts w:hint="eastAsia"/>
          <w:b/>
          <w:bCs/>
          <w:lang w:eastAsia="zh-CN"/>
        </w:rPr>
        <w:t xml:space="preserve"> and </w:t>
      </w:r>
      <w:r>
        <w:rPr>
          <w:rFonts w:hint="eastAsia"/>
          <w:b/>
          <w:bCs/>
          <w:lang w:val="en-US" w:eastAsia="zh-CN"/>
        </w:rPr>
        <w:t xml:space="preserve">other </w:t>
      </w:r>
      <w:r>
        <w:rPr>
          <w:rFonts w:hint="default"/>
          <w:b/>
          <w:bCs/>
          <w:lang w:val="en-US" w:eastAsia="zh-CN"/>
        </w:rPr>
        <w:t>factors, e.g., repetition factor</w:t>
      </w:r>
      <w:r>
        <w:rPr>
          <w:rFonts w:hint="eastAsia"/>
          <w:b/>
          <w:bCs/>
          <w:lang w:eastAsia="zh-CN"/>
        </w:rPr>
        <w:t>.</w:t>
      </w:r>
    </w:p>
    <w:p w14:paraId="08C15D4D">
      <w:pPr>
        <w:rPr>
          <w:rFonts w:hint="eastAsia"/>
          <w:b/>
          <w:bCs/>
          <w:lang w:eastAsia="zh-CN"/>
        </w:rPr>
      </w:pPr>
      <w:r>
        <w:rPr>
          <w:rFonts w:hint="eastAsia"/>
          <w:b/>
          <w:bCs/>
          <w:lang w:val="en-US" w:eastAsia="zh-CN"/>
        </w:rPr>
        <w:t xml:space="preserve">-- </w:t>
      </w:r>
      <w:r>
        <w:rPr>
          <w:rFonts w:hint="eastAsia"/>
          <w:b/>
          <w:bCs/>
          <w:lang w:eastAsia="zh-CN"/>
        </w:rPr>
        <w:t xml:space="preserve">D2R </w:t>
      </w:r>
      <w:r>
        <w:rPr>
          <w:b/>
          <w:bCs/>
        </w:rPr>
        <w:t xml:space="preserve">midamble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069A37C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rPr>
        <w:t>15</w:t>
      </w:r>
      <w:r>
        <w:rPr>
          <w:rFonts w:ascii="Times New Roman" w:hAnsi="Times New Roman" w:cs="Times New Roman"/>
          <w:b/>
          <w:bCs/>
          <w:kern w:val="0"/>
          <w:sz w:val="20"/>
          <w:szCs w:val="24"/>
        </w:rPr>
        <w:t>: For D2R postamble</w:t>
      </w:r>
    </w:p>
    <w:p w14:paraId="560F69E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capability and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and 2a for the indicator of end of PDRCH and other functionality.</w:t>
      </w:r>
    </w:p>
    <w:p w14:paraId="4E8929B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--The end</w:t>
      </w:r>
      <w:r>
        <w:rPr>
          <w:rFonts w:hint="default" w:ascii="Times New Roman" w:hAnsi="Times New Roman" w:cs="Times New Roman"/>
          <w:b/>
          <w:bCs/>
          <w:kern w:val="0"/>
          <w:sz w:val="20"/>
          <w:szCs w:val="24"/>
          <w:lang w:val="en-US"/>
        </w:rPr>
        <w:t xml:space="preserve"> function</w:t>
      </w:r>
      <w:r>
        <w:rPr>
          <w:rFonts w:ascii="Times New Roman" w:hAnsi="Times New Roman" w:cs="Times New Roman"/>
          <w:b/>
          <w:bCs/>
          <w:kern w:val="0"/>
          <w:sz w:val="20"/>
          <w:szCs w:val="24"/>
        </w:rPr>
        <w:t xml:space="preserve"> of PDRCH may be indicated by R2D control information. </w:t>
      </w:r>
    </w:p>
    <w:p w14:paraId="438FCFA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4DD47CA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lang w:val="en-US"/>
        </w:rPr>
      </w:pPr>
      <w:r>
        <w:rPr>
          <w:rFonts w:hint="default" w:ascii="Times New Roman" w:hAnsi="Times New Roman"/>
          <w:b/>
          <w:bCs/>
          <w:lang w:val="en-US"/>
        </w:rPr>
        <w:t>3</w:t>
      </w:r>
      <w:r>
        <w:rPr>
          <w:rFonts w:ascii="Times New Roman" w:hAnsi="Times New Roman"/>
          <w:b/>
          <w:bCs/>
        </w:rPr>
        <w:t xml:space="preserve">.2 </w:t>
      </w:r>
      <w:r>
        <w:rPr>
          <w:rFonts w:hint="default" w:ascii="Times New Roman" w:hAnsi="Times New Roman"/>
          <w:b/>
          <w:bCs/>
          <w:lang w:val="en-US"/>
        </w:rPr>
        <w:t xml:space="preserve">SFO/CFO estimation based on </w:t>
      </w:r>
      <w:r>
        <w:rPr>
          <w:rFonts w:ascii="Times New Roman" w:hAnsi="Times New Roman"/>
          <w:b/>
          <w:bCs/>
        </w:rPr>
        <w:t xml:space="preserve">D2R </w:t>
      </w:r>
      <w:r>
        <w:rPr>
          <w:rFonts w:hint="default" w:ascii="Times New Roman" w:hAnsi="Times New Roman"/>
          <w:b/>
          <w:bCs/>
          <w:lang w:val="en-US"/>
        </w:rPr>
        <w:t>signal</w:t>
      </w:r>
    </w:p>
    <w:p w14:paraId="05957A9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Based on the sequence design in D2R preamble/midamble/postamble if supported, SFO/CFO could be able to estimated. As shown in figure 4, we conclude three potential methods.</w:t>
      </w:r>
    </w:p>
    <w:p w14:paraId="3599318E">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ascii="Times New Roman" w:hAnsi="Times New Roman" w:cs="Times New Roman"/>
          <w:kern w:val="0"/>
          <w:sz w:val="20"/>
          <w:szCs w:val="24"/>
        </w:rPr>
      </w:pPr>
      <w:r>
        <w:drawing>
          <wp:inline distT="0" distB="0" distL="114300" distR="114300">
            <wp:extent cx="4728210" cy="3559175"/>
            <wp:effectExtent l="0" t="0" r="21590" b="22225"/>
            <wp:docPr id="4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7"/>
                    <pic:cNvPicPr>
                      <a:picLocks noChangeAspect="1"/>
                    </pic:cNvPicPr>
                  </pic:nvPicPr>
                  <pic:blipFill>
                    <a:blip r:embed="rId7"/>
                    <a:stretch>
                      <a:fillRect/>
                    </a:stretch>
                  </pic:blipFill>
                  <pic:spPr>
                    <a:xfrm>
                      <a:off x="0" y="0"/>
                      <a:ext cx="4728210" cy="3559175"/>
                    </a:xfrm>
                    <a:prstGeom prst="rect">
                      <a:avLst/>
                    </a:prstGeom>
                    <a:noFill/>
                    <a:ln>
                      <a:noFill/>
                    </a:ln>
                  </pic:spPr>
                </pic:pic>
              </a:graphicData>
            </a:graphic>
          </wp:inline>
        </w:drawing>
      </w:r>
    </w:p>
    <w:p w14:paraId="26B15A88">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cs="Times New Roman" w:eastAsiaTheme="minorEastAsia"/>
          <w:kern w:val="0"/>
          <w:sz w:val="20"/>
          <w:szCs w:val="24"/>
          <w:lang w:val="en-US" w:eastAsia="zh-CN"/>
        </w:rPr>
      </w:pPr>
      <w:r>
        <w:rPr>
          <w:rFonts w:hint="eastAsia" w:ascii="Times New Roman" w:hAnsi="Times New Roman" w:cs="Times New Roman"/>
          <w:kern w:val="0"/>
          <w:sz w:val="20"/>
          <w:szCs w:val="24"/>
          <w:lang w:val="en-US" w:eastAsia="zh-CN"/>
        </w:rPr>
        <w:t xml:space="preserve">Figure </w:t>
      </w:r>
      <w:r>
        <w:rPr>
          <w:rFonts w:hint="default" w:ascii="Times New Roman" w:hAnsi="Times New Roman" w:cs="Times New Roman"/>
          <w:kern w:val="0"/>
          <w:sz w:val="20"/>
          <w:szCs w:val="24"/>
          <w:lang w:val="en-US" w:eastAsia="zh-CN"/>
        </w:rPr>
        <w:t>4</w:t>
      </w:r>
      <w:r>
        <w:rPr>
          <w:rFonts w:hint="eastAsia" w:ascii="Times New Roman" w:hAnsi="Times New Roman" w:cs="Times New Roman"/>
          <w:kern w:val="0"/>
          <w:sz w:val="20"/>
          <w:szCs w:val="24"/>
          <w:lang w:val="en-US" w:eastAsia="zh-CN"/>
        </w:rPr>
        <w:t xml:space="preserve"> SFO/CFO estimation based </w:t>
      </w:r>
      <w:r>
        <w:rPr>
          <w:rFonts w:hint="default" w:ascii="Times New Roman" w:hAnsi="Times New Roman" w:cs="Times New Roman"/>
          <w:kern w:val="0"/>
          <w:sz w:val="20"/>
          <w:szCs w:val="24"/>
          <w:lang w:val="en-US" w:eastAsia="zh-CN"/>
        </w:rPr>
        <w:t>on D2R signal</w:t>
      </w:r>
    </w:p>
    <w:p w14:paraId="0FCC8BA2">
      <w:pPr>
        <w:rPr>
          <w:rFonts w:hint="eastAsia"/>
          <w:b/>
          <w:bCs/>
          <w:lang w:eastAsia="zh-CN"/>
        </w:rPr>
      </w:pPr>
    </w:p>
    <w:p w14:paraId="6883CCA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774009B5">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rPr>
        <w:t xml:space="preserve">Assuming that </w:t>
      </w:r>
      <w:r>
        <w:rPr>
          <w:rFonts w:hint="eastAsia" w:ascii="Times New Roman" w:hAnsi="Times New Roman" w:cs="Times New Roman"/>
          <w:kern w:val="0"/>
          <w:sz w:val="20"/>
          <w:szCs w:val="24"/>
          <w:lang w:val="en-US" w:eastAsia="zh-CN"/>
        </w:rPr>
        <w:t>device transmits D</w:t>
      </w:r>
      <w:r>
        <w:rPr>
          <w:rFonts w:hint="default" w:ascii="Times New Roman" w:hAnsi="Times New Roman" w:cs="Times New Roman"/>
          <w:kern w:val="0"/>
          <w:sz w:val="20"/>
          <w:szCs w:val="24"/>
          <w:lang w:val="en-US" w:eastAsia="zh-CN"/>
        </w:rPr>
        <w:t xml:space="preserve">2D signal with specific pattern indicated by R2D control information, for example, Time A and Time B transmit D2R signal with specific sequence, or there is one specific sequence in D2R preamble and midamble (1 -1 1 -1 or 1 0 1 0) transmitted at T1 ~ T4 time unit, respectively. </w:t>
      </w:r>
    </w:p>
    <w:p w14:paraId="13F8394D">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1</w:t>
      </w:r>
      <w:r>
        <w:rPr>
          <w:rFonts w:hint="default" w:ascii="Times New Roman" w:hAnsi="Times New Roman" w:cs="Times New Roman"/>
          <w:kern w:val="0"/>
          <w:sz w:val="20"/>
          <w:szCs w:val="24"/>
          <w:lang w:val="en-US" w:eastAsia="zh-CN"/>
        </w:rPr>
        <w:t xml:space="preserve">: Receiver receives D2R preamble and midamble signal at Time A and receives postamble signal at Time B. Then using same sequence to correlate with D2R signal at Time A and Time B can estimate one coarse SFO/CFO based on correlation peak. </w:t>
      </w:r>
    </w:p>
    <w:p w14:paraId="0E0C5E3A">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2</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 xml:space="preserve">Receiver receives D2R </w:t>
      </w:r>
      <w:r>
        <w:rPr>
          <w:rFonts w:hint="default" w:ascii="Times New Roman" w:hAnsi="Times New Roman" w:cs="Times New Roman"/>
          <w:kern w:val="0"/>
          <w:sz w:val="20"/>
          <w:szCs w:val="24"/>
          <w:lang w:val="en-US" w:eastAsia="zh-CN"/>
        </w:rPr>
        <w:t xml:space="preserve">signal with specific sequence at T1/T2/T3/T4, then </w:t>
      </w:r>
      <w:r>
        <w:rPr>
          <w:rFonts w:hint="eastAsia" w:ascii="Times New Roman" w:hAnsi="Times New Roman" w:cs="Times New Roman"/>
          <w:kern w:val="0"/>
          <w:sz w:val="20"/>
          <w:szCs w:val="24"/>
          <w:lang w:val="en-US" w:eastAsia="zh-CN"/>
        </w:rPr>
        <w:t>reader</w:t>
      </w:r>
      <w:r>
        <w:rPr>
          <w:rFonts w:hint="default" w:ascii="Times New Roman" w:hAnsi="Times New Roman" w:cs="Times New Roman"/>
          <w:kern w:val="0"/>
          <w:sz w:val="20"/>
          <w:szCs w:val="24"/>
          <w:lang w:val="en-US" w:eastAsia="zh-CN"/>
        </w:rPr>
        <w:t xml:space="preserve"> can estimate coarse SFO/CFO of device side and transmitter/receiver side (for</w:t>
      </w:r>
      <w:r>
        <w:rPr>
          <w:rFonts w:hint="default" w:ascii="Times New Roman" w:hAnsi="Times New Roman" w:cs="Times New Roman" w:eastAsiaTheme="minorEastAsia"/>
          <w:b w:val="0"/>
          <w:bCs w:val="0"/>
          <w:lang w:val="en-US" w:eastAsia="zh-CN"/>
        </w:rPr>
        <w:t xml:space="preserve"> A1 and B scenarios</w:t>
      </w:r>
      <w:r>
        <w:rPr>
          <w:rFonts w:hint="default" w:ascii="Times New Roman" w:hAnsi="Times New Roman" w:cs="Times New Roman"/>
          <w:b w:val="0"/>
          <w:bCs w:val="0"/>
          <w:kern w:val="0"/>
          <w:sz w:val="20"/>
          <w:szCs w:val="24"/>
          <w:lang w:val="en-US" w:eastAsia="zh-CN"/>
        </w:rPr>
        <w:t>)</w:t>
      </w:r>
      <w:r>
        <w:rPr>
          <w:rFonts w:hint="default" w:ascii="Times New Roman" w:hAnsi="Times New Roman" w:cs="Times New Roman"/>
          <w:kern w:val="0"/>
          <w:sz w:val="20"/>
          <w:szCs w:val="24"/>
          <w:lang w:val="en-US" w:eastAsia="zh-CN"/>
        </w:rPr>
        <w:t>.</w:t>
      </w:r>
    </w:p>
    <w:p w14:paraId="5621C874">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3</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Receiver receives D2R</w:t>
      </w:r>
      <w:r>
        <w:rPr>
          <w:rFonts w:hint="default" w:ascii="Times New Roman" w:hAnsi="Times New Roman" w:cs="Times New Roman"/>
          <w:kern w:val="0"/>
          <w:sz w:val="20"/>
          <w:szCs w:val="24"/>
          <w:lang w:val="en-US" w:eastAsia="zh-CN"/>
        </w:rPr>
        <w:t xml:space="preserve"> 2SB</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signals</w:t>
      </w:r>
      <w:r>
        <w:rPr>
          <w:rFonts w:hint="eastAsia" w:ascii="Times New Roman" w:hAnsi="Times New Roman" w:cs="Times New Roman"/>
          <w:kern w:val="0"/>
          <w:sz w:val="20"/>
          <w:szCs w:val="24"/>
          <w:lang w:val="en-US" w:eastAsia="zh-CN"/>
        </w:rPr>
        <w:t xml:space="preserve"> and</w:t>
      </w:r>
      <w:r>
        <w:rPr>
          <w:rFonts w:hint="default" w:ascii="Times New Roman" w:hAnsi="Times New Roman" w:cs="Times New Roman"/>
          <w:kern w:val="0"/>
          <w:sz w:val="20"/>
          <w:szCs w:val="24"/>
          <w:lang w:val="en-US" w:eastAsia="zh-CN"/>
        </w:rPr>
        <w:t xml:space="preserve"> estimate coarse SFO due to 2SB signal</w:t>
      </w:r>
      <w:r>
        <w:rPr>
          <w:rFonts w:hint="eastAsia" w:ascii="Times New Roman" w:hAnsi="Times New Roman" w:cs="Times New Roman"/>
          <w:kern w:val="0"/>
          <w:sz w:val="20"/>
          <w:szCs w:val="24"/>
          <w:lang w:val="en-US" w:eastAsia="zh-CN"/>
        </w:rPr>
        <w:t>s</w:t>
      </w:r>
      <w:r>
        <w:rPr>
          <w:rFonts w:hint="default" w:ascii="Times New Roman" w:hAnsi="Times New Roman" w:cs="Times New Roman"/>
          <w:kern w:val="0"/>
          <w:sz w:val="20"/>
          <w:szCs w:val="24"/>
          <w:lang w:val="en-US" w:eastAsia="zh-CN"/>
        </w:rPr>
        <w:t xml:space="preserve"> have </w:t>
      </w:r>
      <w:r>
        <w:rPr>
          <w:rFonts w:hint="eastAsia" w:ascii="Times New Roman" w:hAnsi="Times New Roman" w:cs="Times New Roman"/>
          <w:kern w:val="0"/>
          <w:sz w:val="20"/>
          <w:szCs w:val="24"/>
          <w:lang w:val="en-US" w:eastAsia="zh-CN"/>
        </w:rPr>
        <w:t xml:space="preserve">two contrary </w:t>
      </w:r>
      <w:r>
        <w:rPr>
          <w:rFonts w:hint="default" w:ascii="Times New Roman" w:hAnsi="Times New Roman" w:cs="Times New Roman"/>
          <w:kern w:val="0"/>
          <w:sz w:val="20"/>
          <w:szCs w:val="24"/>
          <w:lang w:val="en-US" w:eastAsia="zh-CN"/>
        </w:rPr>
        <w:t>frequenc</w:t>
      </w:r>
      <w:r>
        <w:rPr>
          <w:rFonts w:hint="eastAsia" w:ascii="Times New Roman" w:hAnsi="Times New Roman" w:cs="Times New Roman"/>
          <w:kern w:val="0"/>
          <w:sz w:val="20"/>
          <w:szCs w:val="24"/>
          <w:lang w:val="en-US" w:eastAsia="zh-CN"/>
        </w:rPr>
        <w:t>ies</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on</w:t>
      </w:r>
      <w:r>
        <w:rPr>
          <w:rFonts w:hint="default" w:ascii="Times New Roman" w:hAnsi="Times New Roman" w:cs="Times New Roman"/>
          <w:kern w:val="0"/>
          <w:sz w:val="20"/>
          <w:szCs w:val="24"/>
          <w:lang w:val="en-US" w:eastAsia="zh-CN"/>
        </w:rPr>
        <w:t xml:space="preserve"> BLF. </w:t>
      </w:r>
    </w:p>
    <w:p w14:paraId="07864152">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p>
    <w:p w14:paraId="4BB4FBCE">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b/>
          <w:bCs/>
          <w:kern w:val="0"/>
          <w:sz w:val="20"/>
          <w:szCs w:val="24"/>
          <w:lang w:val="en-US" w:eastAsia="zh-CN"/>
        </w:rPr>
      </w:pPr>
      <w:r>
        <w:rPr>
          <w:rFonts w:hint="eastAsia" w:ascii="Times New Roman" w:hAnsi="Times New Roman" w:cs="Times New Roman"/>
          <w:b/>
          <w:bCs/>
          <w:kern w:val="0"/>
          <w:sz w:val="20"/>
          <w:szCs w:val="24"/>
          <w:lang w:val="en-US" w:eastAsia="zh-CN"/>
        </w:rPr>
        <w:t xml:space="preserve">Observation </w:t>
      </w:r>
      <w:r>
        <w:rPr>
          <w:rFonts w:hint="default" w:ascii="Times New Roman" w:hAnsi="Times New Roman" w:cs="Times New Roman"/>
          <w:b/>
          <w:bCs/>
          <w:kern w:val="0"/>
          <w:sz w:val="20"/>
          <w:szCs w:val="24"/>
          <w:lang w:val="en-US" w:eastAsia="zh-CN"/>
        </w:rPr>
        <w:t>18</w:t>
      </w:r>
      <w:r>
        <w:rPr>
          <w:rFonts w:hint="eastAsia" w:ascii="Times New Roman" w:hAnsi="Times New Roman" w:cs="Times New Roman"/>
          <w:b/>
          <w:bCs/>
          <w:kern w:val="0"/>
          <w:sz w:val="20"/>
          <w:szCs w:val="24"/>
          <w:lang w:val="en-US" w:eastAsia="zh-CN"/>
        </w:rPr>
        <w:t>: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53D7AE2D">
      <w:pPr>
        <w:widowControl w:val="0"/>
        <w:spacing w:before="120" w:beforeLines="50" w:line="288" w:lineRule="auto"/>
        <w:rPr>
          <w:rFonts w:hint="default" w:ascii="Times New Roman" w:hAnsi="Times New Roman" w:cs="Times New Roman"/>
          <w:kern w:val="0"/>
          <w:sz w:val="20"/>
          <w:szCs w:val="24"/>
          <w:lang w:val="en-US" w:eastAsia="zh-CN"/>
        </w:rPr>
      </w:pPr>
      <w:r>
        <w:rPr>
          <w:rFonts w:hint="default" w:ascii="Times New Roman" w:hAnsi="Times New Roman" w:cs="Times New Roman"/>
          <w:b/>
          <w:bCs/>
          <w:kern w:val="0"/>
          <w:sz w:val="20"/>
          <w:szCs w:val="24"/>
          <w:lang w:val="en-US" w:eastAsia="zh-CN"/>
        </w:rPr>
        <w:t>Proposal 16:</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consider the potential SFO estimation methods at reader receivers side by carefully design D2R sequence and 2SB signal.</w:t>
      </w:r>
    </w:p>
    <w:p w14:paraId="241FC3B7">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7B25C24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3</w:t>
      </w:r>
      <w:r>
        <w:rPr>
          <w:rFonts w:ascii="Times New Roman" w:hAnsi="Times New Roman"/>
          <w:b/>
          <w:bCs/>
        </w:rPr>
        <w:t xml:space="preserve"> D2R control information</w:t>
      </w:r>
    </w:p>
    <w:p w14:paraId="0076BA36">
      <w:pPr>
        <w:rPr>
          <w:rFonts w:hint="default"/>
          <w:lang w:val="en-US"/>
        </w:rPr>
      </w:pPr>
      <w:r>
        <w:rPr>
          <w:rFonts w:hint="default"/>
          <w:lang w:val="en-US"/>
        </w:rPr>
        <w:t>RAN 1 #118b gives some agreement for D2R scheduling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EFBCD87">
        <w:tc>
          <w:tcPr>
            <w:tcW w:w="9631" w:type="dxa"/>
            <w:shd w:val="clear" w:color="auto" w:fill="auto"/>
          </w:tcPr>
          <w:p w14:paraId="047CF73F">
            <w:pPr>
              <w:rPr>
                <w:iCs/>
                <w:szCs w:val="20"/>
                <w:lang w:val="en-US" w:eastAsia="zh-CN"/>
              </w:rPr>
            </w:pPr>
            <w:r>
              <w:rPr>
                <w:iCs/>
                <w:szCs w:val="20"/>
                <w:highlight w:val="green"/>
                <w:lang w:val="en-US" w:eastAsia="zh-CN"/>
              </w:rPr>
              <w:t>Agreement</w:t>
            </w:r>
          </w:p>
          <w:p w14:paraId="0DFDFFD1">
            <w:pPr>
              <w:rPr>
                <w:iCs/>
                <w:szCs w:val="20"/>
                <w:lang w:val="en-US" w:eastAsia="zh-CN"/>
              </w:rPr>
            </w:pPr>
            <w:r>
              <w:rPr>
                <w:szCs w:val="20"/>
              </w:rPr>
              <w:t>For D2R</w:t>
            </w:r>
          </w:p>
          <w:p w14:paraId="7801DB12">
            <w:pPr>
              <w:numPr>
                <w:ilvl w:val="0"/>
                <w:numId w:val="27"/>
              </w:numPr>
              <w:autoSpaceDE w:val="0"/>
              <w:autoSpaceDN w:val="0"/>
              <w:adjustRightInd w:val="0"/>
              <w:snapToGrid w:val="0"/>
              <w:contextualSpacing/>
              <w:jc w:val="both"/>
              <w:rPr>
                <w:szCs w:val="20"/>
                <w:lang w:eastAsia="zh-CN"/>
              </w:rPr>
            </w:pPr>
            <w:r>
              <w:rPr>
                <w:szCs w:val="20"/>
                <w:lang w:eastAsia="zh-CN"/>
              </w:rPr>
              <w:t>PDRCH carries any higher-layer payload</w:t>
            </w:r>
          </w:p>
          <w:p w14:paraId="6424AEC2">
            <w:pPr>
              <w:numPr>
                <w:ilvl w:val="0"/>
                <w:numId w:val="27"/>
              </w:numPr>
              <w:autoSpaceDE w:val="0"/>
              <w:autoSpaceDN w:val="0"/>
              <w:adjustRightInd w:val="0"/>
              <w:snapToGrid w:val="0"/>
              <w:contextualSpacing/>
              <w:jc w:val="both"/>
              <w:rPr>
                <w:szCs w:val="20"/>
                <w:lang w:eastAsia="zh-CN"/>
              </w:rPr>
            </w:pPr>
            <w:r>
              <w:rPr>
                <w:szCs w:val="20"/>
                <w:lang w:eastAsia="zh-CN"/>
              </w:rPr>
              <w:t xml:space="preserve">PDRCH carries </w:t>
            </w:r>
            <w:r>
              <w:rPr>
                <w:color w:val="000000"/>
                <w:szCs w:val="20"/>
                <w:lang w:eastAsia="zh-CN"/>
              </w:rPr>
              <w:t xml:space="preserve">L1 </w:t>
            </w:r>
            <w:r>
              <w:rPr>
                <w:szCs w:val="20"/>
                <w:lang w:eastAsia="zh-CN"/>
              </w:rPr>
              <w:t>D2R control information (if defined)</w:t>
            </w:r>
          </w:p>
          <w:p w14:paraId="50D9736D">
            <w:pPr>
              <w:numPr>
                <w:ilvl w:val="0"/>
                <w:numId w:val="27"/>
              </w:numPr>
              <w:autoSpaceDE w:val="0"/>
              <w:autoSpaceDN w:val="0"/>
              <w:adjustRightInd w:val="0"/>
              <w:snapToGrid w:val="0"/>
              <w:contextualSpacing/>
              <w:jc w:val="both"/>
              <w:rPr>
                <w:highlight w:val="green"/>
                <w:lang w:eastAsia="zh-CN"/>
              </w:rPr>
            </w:pPr>
            <w:r>
              <w:rPr>
                <w:szCs w:val="20"/>
                <w:lang w:eastAsia="zh-CN"/>
              </w:rPr>
              <w:t xml:space="preserve">Note: </w:t>
            </w:r>
            <w:r>
              <w:rPr>
                <w:rFonts w:hint="eastAsia"/>
                <w:szCs w:val="20"/>
                <w:lang w:eastAsia="zh-CN"/>
              </w:rPr>
              <w:t>P</w:t>
            </w:r>
            <w:r>
              <w:rPr>
                <w:szCs w:val="20"/>
                <w:lang w:eastAsia="zh-CN"/>
              </w:rPr>
              <w:t>DRCH carries the response agreed at RAN1#116</w:t>
            </w:r>
          </w:p>
          <w:p w14:paraId="3C0BC491">
            <w:pPr>
              <w:pStyle w:val="264"/>
              <w:jc w:val="left"/>
              <w:rPr>
                <w:highlight w:val="green"/>
                <w:lang w:eastAsia="zh-CN"/>
              </w:rPr>
            </w:pPr>
          </w:p>
          <w:p w14:paraId="733D18DD">
            <w:pPr>
              <w:pStyle w:val="264"/>
              <w:jc w:val="left"/>
              <w:rPr>
                <w:highlight w:val="green"/>
                <w:lang w:eastAsia="zh-CN"/>
              </w:rPr>
            </w:pPr>
            <w:r>
              <w:rPr>
                <w:highlight w:val="green"/>
                <w:lang w:eastAsia="zh-CN"/>
              </w:rPr>
              <w:t>Agreement</w:t>
            </w:r>
          </w:p>
          <w:p w14:paraId="4C65DC91">
            <w:pPr>
              <w:rPr>
                <w:color w:val="000000"/>
              </w:rPr>
            </w:pPr>
            <w:r>
              <w:rPr>
                <w:color w:val="000000"/>
              </w:rPr>
              <w:t>For D2R scheduling, the following information potentially can be explicitly/implicitly indicated to the device via corresponding PRDCH:</w:t>
            </w:r>
          </w:p>
          <w:p w14:paraId="060BD957">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Time domain resources</w:t>
            </w:r>
          </w:p>
          <w:p w14:paraId="611B5C37">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Frequency domain resources</w:t>
            </w:r>
          </w:p>
          <w:p w14:paraId="54A1400F">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MCS-like information</w:t>
            </w:r>
          </w:p>
          <w:p w14:paraId="6D308693">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Chip duration</w:t>
            </w:r>
          </w:p>
          <w:p w14:paraId="653B371E">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ID associated with device(s)</w:t>
            </w:r>
          </w:p>
          <w:p w14:paraId="5CADB9A3">
            <w:pPr>
              <w:pStyle w:val="126"/>
              <w:numPr>
                <w:ilvl w:val="0"/>
                <w:numId w:val="24"/>
              </w:numPr>
              <w:autoSpaceDE w:val="0"/>
              <w:autoSpaceDN w:val="0"/>
              <w:adjustRightInd w:val="0"/>
              <w:snapToGrid w:val="0"/>
              <w:ind w:leftChars="0"/>
              <w:contextualSpacing/>
              <w:rPr>
                <w:rFonts w:hint="default" w:ascii="Times New Roman Regular" w:hAnsi="Times New Roman Regular" w:cs="Times New Roman Regular"/>
                <w:color w:val="000000"/>
                <w:sz w:val="20"/>
                <w:szCs w:val="21"/>
              </w:rPr>
            </w:pPr>
            <w:r>
              <w:rPr>
                <w:rFonts w:hint="default" w:ascii="Times New Roman Regular" w:hAnsi="Times New Roman Regular" w:cs="Times New Roman Regular"/>
                <w:color w:val="000000"/>
                <w:sz w:val="20"/>
                <w:szCs w:val="21"/>
              </w:rPr>
              <w:t>Repetitions</w:t>
            </w:r>
          </w:p>
          <w:p w14:paraId="301EE054">
            <w:pPr>
              <w:rPr>
                <w:color w:val="000000"/>
              </w:rPr>
            </w:pPr>
            <w:r>
              <w:rPr>
                <w:color w:val="000000"/>
              </w:rPr>
              <w:t>FFS: other information</w:t>
            </w:r>
          </w:p>
          <w:p w14:paraId="0B8CAF1E">
            <w:pPr>
              <w:rPr>
                <w:color w:val="000000"/>
              </w:rPr>
            </w:pPr>
            <w:r>
              <w:rPr>
                <w:color w:val="000000"/>
              </w:rPr>
              <w:t>FFS: For each information, whether higher-layer signaling and/or L1 R2D control signaling is used</w:t>
            </w:r>
          </w:p>
          <w:p w14:paraId="64BC174E">
            <w:pPr>
              <w:snapToGrid w:val="0"/>
              <w:rPr>
                <w:rFonts w:eastAsia="宋体"/>
                <w:lang w:eastAsia="zh-CN"/>
              </w:rPr>
            </w:pPr>
          </w:p>
        </w:tc>
      </w:tr>
    </w:tbl>
    <w:p w14:paraId="70C59DE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2194AD87">
      <w:pPr>
        <w:jc w:val="both"/>
        <w:rPr>
          <w:rFonts w:ascii="Times New Roman" w:hAnsi="Times New Roman" w:eastAsiaTheme="minorEastAsia"/>
          <w:lang w:eastAsia="zh-CN"/>
        </w:rPr>
      </w:pPr>
      <w:r>
        <w:rPr>
          <w:rFonts w:hint="eastAsia" w:ascii="Times New Roman" w:hAnsi="Times New Roman" w:eastAsiaTheme="minorEastAsia"/>
          <w:lang w:eastAsia="zh-CN"/>
        </w:rPr>
        <w:t>F</w:t>
      </w:r>
      <w:r>
        <w:rPr>
          <w:rFonts w:ascii="Times New Roman" w:hAnsi="Times New Roman" w:eastAsiaTheme="minorEastAsia"/>
          <w:lang w:eastAsia="zh-CN"/>
        </w:rPr>
        <w:t xml:space="preserve">or UL transmission, if RN 16-like local ID or EPC-like device ID need to be sent to reader by PDRCH, then D2R control information is not necessary for PDRCH because of the limited data size. We note there are some company had discussed the requirement of D2R control information in last conference. However, the motivation to support D2R control information design is not clear for us. </w:t>
      </w:r>
    </w:p>
    <w:p w14:paraId="61E06D41">
      <w:pPr>
        <w:jc w:val="both"/>
        <w:rPr>
          <w:rFonts w:ascii="Times New Roman" w:hAnsi="Times New Roman" w:eastAsiaTheme="minorEastAsia"/>
          <w:lang w:eastAsia="zh-CN"/>
        </w:rPr>
      </w:pPr>
    </w:p>
    <w:p w14:paraId="6235337B">
      <w:pPr>
        <w:jc w:val="both"/>
        <w:rPr>
          <w:rFonts w:hint="default" w:ascii="Times New Roman" w:hAnsi="Times New Roman" w:eastAsiaTheme="minorEastAsia"/>
          <w:szCs w:val="20"/>
          <w:lang w:val="en-US" w:eastAsia="zh-CN"/>
        </w:rPr>
      </w:pPr>
      <w:r>
        <w:rPr>
          <w:rFonts w:ascii="Times New Roman" w:hAnsi="Times New Roman" w:eastAsiaTheme="minorEastAsia"/>
          <w:lang w:eastAsia="zh-CN"/>
        </w:rPr>
        <w:t xml:space="preserve">In addition, </w:t>
      </w:r>
      <w:r>
        <w:rPr>
          <w:rFonts w:ascii="Times New Roman" w:hAnsi="Times New Roman" w:eastAsiaTheme="minorEastAsia"/>
          <w:szCs w:val="20"/>
          <w:lang w:eastAsia="zh-CN"/>
        </w:rPr>
        <w:t>for D2R multiple access, FDMA is generally discussed in RAN 1</w:t>
      </w:r>
      <w:r>
        <w:rPr>
          <w:rFonts w:hint="eastAsia" w:ascii="Times New Roman" w:hAnsi="Times New Roman" w:eastAsiaTheme="minorEastAsia"/>
          <w:szCs w:val="20"/>
          <w:lang w:val="en-US" w:eastAsia="zh-CN"/>
        </w:rPr>
        <w:t xml:space="preserve"> </w:t>
      </w:r>
      <w:r>
        <w:rPr>
          <w:rFonts w:ascii="Times New Roman" w:hAnsi="Times New Roman" w:eastAsiaTheme="minorEastAsia"/>
          <w:szCs w:val="20"/>
          <w:lang w:eastAsia="zh-CN"/>
        </w:rPr>
        <w:t>#116 by using line-code to provide frequency shifts among devices. Also, RFID has considered the FDMA in low frequency device. However, the scheduling information for D2R FDMA is sent by R2D control information. Thus, there is no necessity to consider the D2R control channel. Even if there are few control commands, it could be included in data channel.</w:t>
      </w:r>
      <w:r>
        <w:rPr>
          <w:rFonts w:hint="default" w:ascii="Times New Roman" w:hAnsi="Times New Roman" w:eastAsiaTheme="minorEastAsia"/>
          <w:szCs w:val="20"/>
          <w:lang w:val="en-US" w:eastAsia="zh-CN"/>
        </w:rPr>
        <w:t xml:space="preserve"> </w:t>
      </w:r>
      <w:r>
        <w:rPr>
          <w:rFonts w:hint="default" w:ascii="Times New Roman" w:hAnsi="Times New Roman" w:eastAsiaTheme="minorEastAsia"/>
          <w:lang w:val="en-US" w:eastAsia="zh-CN"/>
        </w:rPr>
        <w:t>In this stage</w:t>
      </w:r>
      <w:r>
        <w:rPr>
          <w:rFonts w:ascii="Times New Roman" w:hAnsi="Times New Roman" w:eastAsiaTheme="minorEastAsia"/>
          <w:lang w:eastAsia="zh-CN"/>
        </w:rPr>
        <w:t xml:space="preserve">, we </w:t>
      </w:r>
      <w:r>
        <w:rPr>
          <w:rFonts w:hint="default" w:ascii="Times New Roman" w:hAnsi="Times New Roman" w:eastAsiaTheme="minorEastAsia"/>
          <w:lang w:val="en-US" w:eastAsia="zh-CN"/>
        </w:rPr>
        <w:t xml:space="preserve">think </w:t>
      </w:r>
      <w:r>
        <w:rPr>
          <w:rFonts w:ascii="Times New Roman" w:hAnsi="Times New Roman" w:eastAsiaTheme="minorEastAsia"/>
          <w:lang w:eastAsia="zh-CN"/>
        </w:rPr>
        <w:t xml:space="preserve">the motivation and requirement of D2R control information should be </w:t>
      </w:r>
      <w:r>
        <w:rPr>
          <w:rFonts w:hint="default" w:ascii="Times New Roman" w:hAnsi="Times New Roman" w:eastAsiaTheme="minorEastAsia"/>
          <w:lang w:val="en-US" w:eastAsia="zh-CN"/>
        </w:rPr>
        <w:t>further</w:t>
      </w:r>
      <w:r>
        <w:rPr>
          <w:rFonts w:ascii="Times New Roman" w:hAnsi="Times New Roman" w:eastAsiaTheme="minorEastAsia"/>
          <w:lang w:eastAsia="zh-CN"/>
        </w:rPr>
        <w:t xml:space="preserve"> </w:t>
      </w:r>
      <w:r>
        <w:rPr>
          <w:rFonts w:hint="default" w:ascii="Times New Roman" w:hAnsi="Times New Roman" w:eastAsiaTheme="minorEastAsia"/>
          <w:lang w:val="en-US" w:eastAsia="zh-CN"/>
        </w:rPr>
        <w:t>clarified.</w:t>
      </w:r>
    </w:p>
    <w:p w14:paraId="43EC3F01">
      <w:pPr>
        <w:jc w:val="both"/>
        <w:rPr>
          <w:rFonts w:ascii="Times New Roman" w:hAnsi="Times New Roman" w:eastAsiaTheme="minorEastAsia"/>
          <w:lang w:eastAsia="zh-CN"/>
        </w:rPr>
      </w:pPr>
    </w:p>
    <w:p w14:paraId="2800A7EF">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Observation </w:t>
      </w:r>
      <w:r>
        <w:rPr>
          <w:rFonts w:hint="default" w:ascii="Times New Roman Bold" w:hAnsi="Times New Roman Bold" w:cs="Times New Roman Bold" w:eastAsiaTheme="minorEastAsia"/>
          <w:b/>
          <w:bCs/>
          <w:lang w:val="en-US" w:eastAsia="zh-CN"/>
        </w:rPr>
        <w:t>19</w:t>
      </w:r>
      <w:r>
        <w:rPr>
          <w:rFonts w:ascii="Times New Roman Bold" w:hAnsi="Times New Roman Bold" w:cs="Times New Roman Bold" w:eastAsiaTheme="minorEastAsia"/>
          <w:b/>
          <w:bCs/>
          <w:lang w:eastAsia="zh-CN"/>
        </w:rPr>
        <w:t xml:space="preserve">: For UL transmission, if </w:t>
      </w:r>
      <w:r>
        <w:rPr>
          <w:rFonts w:hint="default" w:ascii="Times New Roman Bold" w:hAnsi="Times New Roman Bold" w:cs="Times New Roman Bold" w:eastAsiaTheme="minorEastAsia"/>
          <w:b/>
          <w:bCs/>
          <w:lang w:val="en-US" w:eastAsia="zh-CN"/>
        </w:rPr>
        <w:t xml:space="preserve">only temporary ID (e.g., </w:t>
      </w:r>
      <w:r>
        <w:rPr>
          <w:rFonts w:ascii="Times New Roman Bold" w:hAnsi="Times New Roman Bold" w:cs="Times New Roman Bold" w:eastAsiaTheme="minorEastAsia"/>
          <w:b/>
          <w:bCs/>
          <w:lang w:eastAsia="zh-CN"/>
        </w:rPr>
        <w:t>RN 16 or EPC-like device ID</w:t>
      </w:r>
      <w:r>
        <w:rPr>
          <w:rFonts w:hint="default" w:ascii="Times New Roman Bold" w:hAnsi="Times New Roman Bold" w:cs="Times New Roman Bold" w:eastAsiaTheme="minorEastAsia"/>
          <w:b/>
          <w:bCs/>
          <w:lang w:val="en-US" w:eastAsia="zh-CN"/>
        </w:rPr>
        <w:t>)</w:t>
      </w:r>
      <w:r>
        <w:rPr>
          <w:rFonts w:ascii="Times New Roman Bold" w:hAnsi="Times New Roman Bold" w:cs="Times New Roman Bold" w:eastAsiaTheme="minorEastAsia"/>
          <w:b/>
          <w:bCs/>
          <w:lang w:eastAsia="zh-CN"/>
        </w:rPr>
        <w:t xml:space="preserve"> need</w:t>
      </w:r>
      <w:r>
        <w:rPr>
          <w:rFonts w:hint="default" w:ascii="Times New Roman Bold" w:hAnsi="Times New Roman Bold" w:cs="Times New Roman Bold" w:eastAsiaTheme="minorEastAsia"/>
          <w:b/>
          <w:bCs/>
          <w:lang w:val="en-US" w:eastAsia="zh-CN"/>
        </w:rPr>
        <w:t>s</w:t>
      </w:r>
      <w:r>
        <w:rPr>
          <w:rFonts w:ascii="Times New Roman Bold" w:hAnsi="Times New Roman Bold" w:cs="Times New Roman Bold" w:eastAsiaTheme="minorEastAsia"/>
          <w:b/>
          <w:bCs/>
          <w:lang w:eastAsia="zh-CN"/>
        </w:rPr>
        <w:t xml:space="preserve"> to be sent to reader by PDRCH, </w:t>
      </w:r>
      <w:r>
        <w:rPr>
          <w:rFonts w:hint="default" w:ascii="Times New Roman Bold" w:hAnsi="Times New Roman Bold" w:cs="Times New Roman Bold" w:eastAsiaTheme="minorEastAsia"/>
          <w:b/>
          <w:bCs/>
          <w:lang w:val="en-US" w:eastAsia="zh-CN"/>
        </w:rPr>
        <w:t xml:space="preserve">perhaps </w:t>
      </w:r>
      <w:r>
        <w:rPr>
          <w:rFonts w:ascii="Times New Roman Bold" w:hAnsi="Times New Roman Bold" w:cs="Times New Roman Bold" w:eastAsiaTheme="minorEastAsia"/>
          <w:b/>
          <w:bCs/>
          <w:lang w:eastAsia="zh-CN"/>
        </w:rPr>
        <w:t xml:space="preserve">D2R control information </w:t>
      </w:r>
      <w:r>
        <w:rPr>
          <w:rFonts w:hint="default" w:ascii="Times New Roman Bold" w:hAnsi="Times New Roman Bold" w:cs="Times New Roman Bold" w:eastAsiaTheme="minorEastAsia"/>
          <w:b/>
          <w:bCs/>
          <w:lang w:val="en-US" w:eastAsia="zh-CN"/>
        </w:rPr>
        <w:t>is</w:t>
      </w:r>
      <w:r>
        <w:rPr>
          <w:rFonts w:ascii="Times New Roman Bold" w:hAnsi="Times New Roman Bold" w:cs="Times New Roman Bold" w:eastAsiaTheme="minorEastAsia"/>
          <w:b/>
          <w:bCs/>
          <w:lang w:eastAsia="zh-CN"/>
        </w:rPr>
        <w:t xml:space="preserve"> not necessary for PDRCH.</w:t>
      </w:r>
    </w:p>
    <w:p w14:paraId="0B9817EA">
      <w:pPr>
        <w:jc w:val="both"/>
        <w:rPr>
          <w:rFonts w:ascii="Times New Roman" w:hAnsi="Times New Roman" w:eastAsiaTheme="minorEastAsia"/>
          <w:b/>
          <w:bCs/>
          <w:szCs w:val="20"/>
          <w:lang w:eastAsia="zh-CN"/>
        </w:rPr>
      </w:pPr>
    </w:p>
    <w:p w14:paraId="14D11F8C">
      <w:pPr>
        <w:jc w:val="both"/>
        <w:rPr>
          <w:rFonts w:ascii="Times New Roman" w:hAnsi="Times New Roman" w:eastAsiaTheme="minorEastAsia"/>
          <w:b/>
          <w:bCs/>
          <w:szCs w:val="20"/>
          <w:lang w:eastAsia="zh-CN"/>
        </w:rPr>
      </w:pPr>
    </w:p>
    <w:p w14:paraId="4754B46D">
      <w:pPr>
        <w:jc w:val="both"/>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In addition, RAN 2 #127b has given some conclusion for D2R signal contents, including 1 bit indication for </w:t>
      </w:r>
      <w:r>
        <w:rPr>
          <w:rFonts w:hint="eastAsia" w:ascii="Times New Roman" w:hAnsi="Times New Roman" w:eastAsiaTheme="minorEastAsia"/>
          <w:b w:val="0"/>
          <w:bCs w:val="0"/>
          <w:szCs w:val="20"/>
          <w:lang w:val="en-US" w:eastAsia="zh-CN"/>
        </w:rPr>
        <w:t>energy</w:t>
      </w:r>
      <w:r>
        <w:rPr>
          <w:rFonts w:hint="default" w:ascii="Times New Roman" w:hAnsi="Times New Roman" w:eastAsiaTheme="minorEastAsia"/>
          <w:b w:val="0"/>
          <w:bCs w:val="0"/>
          <w:szCs w:val="20"/>
          <w:lang w:val="en-US" w:eastAsia="zh-CN"/>
        </w:rPr>
        <w:t xml:space="preserve"> status report, and D2R message size report. The agreements have been concluded as below.</w:t>
      </w:r>
    </w:p>
    <w:p w14:paraId="23645619">
      <w:pPr>
        <w:rPr>
          <w:rFonts w:hint="default" w:ascii="Times New Roman" w:hAnsi="Times New Roman" w:cs="Times New Roman" w:eastAsiaTheme="minorEastAsia"/>
          <w:b w:val="0"/>
          <w:bCs/>
          <w:lang w:eastAsia="zh-CN"/>
        </w:rPr>
      </w:pPr>
    </w:p>
    <w:p w14:paraId="74FBF576">
      <w:pPr>
        <w:pStyle w:val="171"/>
        <w:pBdr>
          <w:top w:val="single" w:color="auto" w:sz="4" w:space="1"/>
          <w:left w:val="single" w:color="auto" w:sz="4" w:space="31"/>
          <w:bottom w:val="single" w:color="auto" w:sz="4" w:space="1"/>
          <w:right w:val="single" w:color="auto" w:sz="4" w:space="4"/>
        </w:pBdr>
        <w:rPr>
          <w:rFonts w:hint="default" w:ascii="Times New Roman" w:hAnsi="Times New Roman" w:cs="Times New Roman"/>
          <w:b w:val="0"/>
          <w:bCs/>
          <w:highlight w:val="green"/>
        </w:rPr>
      </w:pPr>
      <w:r>
        <w:rPr>
          <w:rFonts w:hint="default" w:ascii="Times New Roman" w:hAnsi="Times New Roman" w:cs="Times New Roman"/>
          <w:b w:val="0"/>
          <w:bCs/>
          <w:highlight w:val="green"/>
        </w:rPr>
        <w:t>Agreements on energy bit indication</w:t>
      </w:r>
    </w:p>
    <w:p w14:paraId="0104AA4E">
      <w:pPr>
        <w:pStyle w:val="175"/>
        <w:pBdr>
          <w:top w:val="single" w:color="auto" w:sz="4" w:space="1"/>
          <w:left w:val="single" w:color="auto" w:sz="4" w:space="31"/>
          <w:bottom w:val="single" w:color="auto" w:sz="4" w:space="1"/>
          <w:right w:val="single" w:color="auto" w:sz="4" w:space="4"/>
        </w:pBdr>
        <w:tabs>
          <w:tab w:val="left" w:pos="1619"/>
        </w:tabs>
        <w:ind w:left="1619"/>
        <w:rPr>
          <w:rFonts w:hint="default" w:ascii="Times New Roman" w:hAnsi="Times New Roman" w:cs="Times New Roman"/>
          <w:b w:val="0"/>
          <w:bCs/>
        </w:rPr>
      </w:pPr>
      <w:r>
        <w:rPr>
          <w:rFonts w:hint="default" w:ascii="Times New Roman" w:hAnsi="Times New Roman" w:cs="Times New Roman"/>
          <w:b w:val="0"/>
          <w:bCs/>
        </w:rPr>
        <w:t xml:space="preserve">Capture in the TR the option: the device may include energy status indication in D2R messages (e.g. MSG1,MSG3 and Command Response message), if the device can.  </w:t>
      </w:r>
      <w:r>
        <w:rPr>
          <w:rFonts w:hint="default" w:ascii="Times New Roman" w:hAnsi="Times New Roman" w:cs="Times New Roman"/>
          <w:b w:val="0"/>
          <w:bCs/>
          <w:highlight w:val="yellow"/>
        </w:rPr>
        <w:t>1 bit indication</w:t>
      </w:r>
      <w:r>
        <w:rPr>
          <w:rFonts w:hint="default" w:ascii="Times New Roman" w:hAnsi="Times New Roman" w:cs="Times New Roman"/>
          <w:b w:val="0"/>
          <w:bCs/>
        </w:rPr>
        <w:t xml:space="preserve"> can be captured in the TR.    We will capture the use case in the TR.   FFS whether it is reader controlled.  </w:t>
      </w:r>
    </w:p>
    <w:p w14:paraId="697CBAF2">
      <w:pPr>
        <w:pStyle w:val="171"/>
        <w:pBdr>
          <w:top w:val="single" w:color="auto" w:sz="4" w:space="1"/>
          <w:left w:val="single" w:color="auto" w:sz="4" w:space="4"/>
          <w:bottom w:val="single" w:color="auto" w:sz="4" w:space="1"/>
          <w:right w:val="single" w:color="auto" w:sz="4" w:space="4"/>
        </w:pBdr>
        <w:rPr>
          <w:rFonts w:hint="default" w:ascii="Times New Roman" w:hAnsi="Times New Roman" w:cs="Times New Roman"/>
          <w:b w:val="0"/>
          <w:bCs/>
          <w:highlight w:val="green"/>
        </w:rPr>
      </w:pPr>
      <w:r>
        <w:rPr>
          <w:rFonts w:hint="default" w:ascii="Times New Roman" w:hAnsi="Times New Roman" w:cs="Times New Roman"/>
          <w:b w:val="0"/>
          <w:bCs/>
          <w:highlight w:val="green"/>
        </w:rPr>
        <w:t>Agreements</w:t>
      </w:r>
    </w:p>
    <w:p w14:paraId="711CC5C8">
      <w:pPr>
        <w:pStyle w:val="175"/>
        <w:pBdr>
          <w:top w:val="single" w:color="auto" w:sz="4" w:space="1"/>
          <w:left w:val="single" w:color="auto" w:sz="4" w:space="4"/>
          <w:bottom w:val="single" w:color="auto" w:sz="4" w:space="1"/>
          <w:right w:val="single" w:color="auto" w:sz="4" w:space="4"/>
        </w:pBdr>
        <w:tabs>
          <w:tab w:val="left" w:pos="1619"/>
        </w:tabs>
        <w:ind w:left="1619"/>
        <w:rPr>
          <w:rFonts w:hint="default" w:ascii="Times New Roman" w:hAnsi="Times New Roman" w:cs="Times New Roman"/>
          <w:b w:val="0"/>
          <w:bCs/>
        </w:rPr>
      </w:pPr>
      <w:r>
        <w:rPr>
          <w:rFonts w:hint="default" w:ascii="Times New Roman" w:hAnsi="Times New Roman" w:cs="Times New Roman"/>
          <w:b w:val="0"/>
          <w:bCs/>
        </w:rPr>
        <w:t xml:space="preserve">From RAN2 perspective, it is beneficial for the reader to know an estimate of expected D2R message size.  Two options can be captured: 1) from the CN and </w:t>
      </w:r>
      <w:r>
        <w:rPr>
          <w:rFonts w:hint="default" w:ascii="Times New Roman" w:hAnsi="Times New Roman" w:cs="Times New Roman"/>
          <w:b w:val="0"/>
          <w:bCs/>
          <w:highlight w:val="yellow"/>
        </w:rPr>
        <w:t>2) from the device (simple message size indication)</w:t>
      </w:r>
      <w:r>
        <w:rPr>
          <w:rFonts w:hint="default" w:ascii="Times New Roman" w:hAnsi="Times New Roman" w:cs="Times New Roman"/>
          <w:b w:val="0"/>
          <w:bCs/>
        </w:rPr>
        <w:t xml:space="preserve">.    Capture the advantages/disadvantages.  </w:t>
      </w:r>
    </w:p>
    <w:p w14:paraId="77DC6AC3">
      <w:pPr>
        <w:pStyle w:val="175"/>
        <w:pBdr>
          <w:top w:val="single" w:color="auto" w:sz="4" w:space="1"/>
          <w:left w:val="single" w:color="auto" w:sz="4" w:space="4"/>
          <w:bottom w:val="single" w:color="auto" w:sz="4" w:space="1"/>
          <w:right w:val="single" w:color="auto" w:sz="4" w:space="4"/>
        </w:pBdr>
        <w:tabs>
          <w:tab w:val="left" w:pos="1619"/>
        </w:tabs>
        <w:ind w:left="1619"/>
        <w:rPr>
          <w:rFonts w:hint="default" w:ascii="Times New Roman" w:hAnsi="Times New Roman" w:cs="Times New Roman"/>
          <w:b w:val="0"/>
          <w:bCs/>
        </w:rPr>
      </w:pPr>
      <w:r>
        <w:rPr>
          <w:rFonts w:hint="default" w:ascii="Times New Roman" w:hAnsi="Times New Roman" w:cs="Times New Roman"/>
          <w:b w:val="0"/>
          <w:bCs/>
        </w:rPr>
        <w:t xml:space="preserve">The D2R message size would be beneficial but it is not essential.   </w:t>
      </w:r>
    </w:p>
    <w:p w14:paraId="1096F13E">
      <w:pPr>
        <w:pStyle w:val="175"/>
        <w:pBdr>
          <w:top w:val="single" w:color="auto" w:sz="4" w:space="1"/>
          <w:left w:val="single" w:color="auto" w:sz="4" w:space="4"/>
          <w:bottom w:val="single" w:color="auto" w:sz="4" w:space="1"/>
          <w:right w:val="single" w:color="auto" w:sz="4" w:space="4"/>
        </w:pBdr>
        <w:tabs>
          <w:tab w:val="left" w:pos="1619"/>
        </w:tabs>
        <w:ind w:left="1619"/>
        <w:rPr>
          <w:rFonts w:hint="eastAsia"/>
        </w:rPr>
      </w:pPr>
      <w:r>
        <w:rPr>
          <w:rFonts w:hint="default" w:ascii="Times New Roman" w:hAnsi="Times New Roman" w:cs="Times New Roman"/>
          <w:b w:val="0"/>
          <w:bCs/>
        </w:rPr>
        <w:t xml:space="preserve">Ask SA2 if it is possible to provide the expected (e.g. approximate, estimate, exact, max) future response D2R message size.  Is it always available, sometimes, or never.   </w:t>
      </w:r>
      <w:r>
        <w:t xml:space="preserve"> </w:t>
      </w:r>
    </w:p>
    <w:p w14:paraId="73DD0418">
      <w:pPr>
        <w:jc w:val="both"/>
        <w:rPr>
          <w:rFonts w:hint="default" w:ascii="Times New Roman" w:hAnsi="Times New Roman" w:eastAsiaTheme="minorEastAsia"/>
          <w:b w:val="0"/>
          <w:bCs w:val="0"/>
          <w:szCs w:val="20"/>
          <w:lang w:val="en-US" w:eastAsia="zh-CN"/>
        </w:rPr>
      </w:pPr>
      <w:r>
        <w:rPr>
          <w:rFonts w:hint="default" w:ascii="Times New Roman" w:hAnsi="Times New Roman" w:eastAsiaTheme="minorEastAsia"/>
          <w:b w:val="0"/>
          <w:bCs w:val="0"/>
          <w:szCs w:val="20"/>
          <w:lang w:val="en-US" w:eastAsia="zh-CN"/>
        </w:rPr>
        <w:t xml:space="preserve">In our understanding, </w:t>
      </w:r>
      <w:r>
        <w:rPr>
          <w:rFonts w:hint="eastAsia" w:ascii="Times New Roman" w:hAnsi="Times New Roman" w:eastAsiaTheme="minorEastAsia"/>
          <w:b w:val="0"/>
          <w:bCs w:val="0"/>
          <w:szCs w:val="20"/>
          <w:lang w:val="en-US" w:eastAsia="zh-CN"/>
        </w:rPr>
        <w:t>no</w:t>
      </w:r>
      <w:r>
        <w:rPr>
          <w:rFonts w:hint="default" w:ascii="Times New Roman" w:hAnsi="Times New Roman" w:eastAsiaTheme="minorEastAsia"/>
          <w:b w:val="0"/>
          <w:bCs w:val="0"/>
          <w:szCs w:val="20"/>
          <w:lang w:val="en-US" w:eastAsia="zh-CN"/>
        </w:rPr>
        <w:t xml:space="preserve"> matter what D2R signal is 1bit signal to report energy status or multiple bit to report D2R message size, supporting D2R control information is still not clear in this stage.</w:t>
      </w:r>
    </w:p>
    <w:p w14:paraId="1534F3AC">
      <w:pPr>
        <w:jc w:val="both"/>
        <w:rPr>
          <w:rFonts w:ascii="Times New Roman" w:hAnsi="Times New Roman" w:eastAsiaTheme="minorEastAsia"/>
          <w:b/>
          <w:bCs/>
          <w:szCs w:val="20"/>
          <w:lang w:eastAsia="zh-CN"/>
        </w:rPr>
      </w:pPr>
    </w:p>
    <w:p w14:paraId="14C167F5">
      <w:pPr>
        <w:jc w:val="both"/>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Observation 20:</w:t>
      </w:r>
      <w:r>
        <w:rPr>
          <w:rFonts w:hint="default" w:ascii="Times New Roman Bold" w:hAnsi="Times New Roman Bold" w:cs="Times New Roman Bold" w:eastAsiaTheme="minorEastAsia"/>
          <w:b/>
          <w:bCs/>
          <w:szCs w:val="20"/>
          <w:lang w:val="en-US" w:eastAsia="zh-CN"/>
        </w:rPr>
        <w:t xml:space="preserve"> RAN 2 #127b has given some conclusion for D2R signal contents, including 1 bit indication for energy status report, and D2R message size report. However, supporting D2R control information is still not clear in this stage.</w:t>
      </w:r>
    </w:p>
    <w:p w14:paraId="39AD847F">
      <w:pPr>
        <w:jc w:val="both"/>
        <w:rPr>
          <w:rFonts w:ascii="Times New Roman" w:hAnsi="Times New Roman" w:eastAsiaTheme="minorEastAsia"/>
          <w:b/>
          <w:bCs/>
          <w:szCs w:val="20"/>
          <w:lang w:eastAsia="zh-CN"/>
        </w:rPr>
      </w:pPr>
    </w:p>
    <w:p w14:paraId="68D1ADE3">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17</w:t>
      </w:r>
      <w:r>
        <w:rPr>
          <w:rFonts w:ascii="Times New Roman" w:hAnsi="Times New Roman" w:eastAsiaTheme="minorEastAsia"/>
          <w:b/>
          <w:bCs/>
          <w:szCs w:val="20"/>
          <w:lang w:eastAsia="zh-CN"/>
        </w:rPr>
        <w:t>: Data channel for PDRCH should be at least studied for D2R transmission.</w:t>
      </w:r>
    </w:p>
    <w:p w14:paraId="5C659EE2">
      <w:pPr>
        <w:jc w:val="both"/>
        <w:rPr>
          <w:rFonts w:ascii="Times New Roman" w:hAnsi="Times New Roman" w:eastAsiaTheme="minorEastAsia"/>
          <w:b/>
          <w:bCs/>
          <w:szCs w:val="20"/>
          <w:lang w:eastAsia="zh-CN"/>
        </w:rPr>
      </w:pPr>
    </w:p>
    <w:p w14:paraId="4CD4B577">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Proposal </w:t>
      </w:r>
      <w:r>
        <w:rPr>
          <w:rFonts w:hint="default" w:ascii="Times New Roman Bold" w:hAnsi="Times New Roman Bold" w:cs="Times New Roman Bold" w:eastAsiaTheme="minorEastAsia"/>
          <w:b/>
          <w:bCs/>
          <w:lang w:val="en-US" w:eastAsia="zh-CN"/>
        </w:rPr>
        <w:t>18</w:t>
      </w:r>
      <w:r>
        <w:rPr>
          <w:rFonts w:ascii="Times New Roman Bold" w:hAnsi="Times New Roman Bold" w:cs="Times New Roman Bold" w:eastAsiaTheme="minorEastAsia"/>
          <w:b/>
          <w:bCs/>
          <w:lang w:eastAsia="zh-CN"/>
        </w:rPr>
        <w:t>: Discussion on the motivation and requirement of D2R control information.</w:t>
      </w:r>
    </w:p>
    <w:p w14:paraId="42C46461">
      <w:pPr>
        <w:jc w:val="both"/>
        <w:rPr>
          <w:rFonts w:ascii="Times New Roman" w:hAnsi="Times New Roman" w:eastAsiaTheme="minorEastAsia"/>
          <w:b/>
          <w:bCs/>
          <w:szCs w:val="20"/>
          <w:lang w:eastAsia="zh-CN"/>
        </w:rPr>
      </w:pPr>
    </w:p>
    <w:p w14:paraId="65E6FBC5">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eastAsia" w:ascii="Arial" w:hAnsi="Arial" w:eastAsia="宋体" w:cs="Arial"/>
          <w:bCs/>
          <w:kern w:val="32"/>
          <w:sz w:val="36"/>
          <w:szCs w:val="20"/>
          <w:lang w:val="fr-FR" w:eastAsia="zh-CN"/>
        </w:rPr>
      </w:pPr>
      <w:r>
        <w:rPr>
          <w:rFonts w:hint="eastAsia" w:ascii="Arial" w:hAnsi="Arial" w:eastAsia="宋体" w:cs="Arial"/>
          <w:bCs/>
          <w:kern w:val="32"/>
          <w:sz w:val="36"/>
          <w:szCs w:val="20"/>
          <w:lang w:eastAsia="zh-CN"/>
        </w:rPr>
        <w:t>Intermediate UE considerations for topology 2</w:t>
      </w:r>
    </w:p>
    <w:p w14:paraId="35BD040F">
      <w:pPr>
        <w:pStyle w:val="126"/>
        <w:keepNext/>
        <w:keepLines/>
        <w:widowControl/>
        <w:tabs>
          <w:tab w:val="left" w:pos="576"/>
        </w:tabs>
        <w:overflowPunct w:val="0"/>
        <w:autoSpaceDE w:val="0"/>
        <w:autoSpaceDN w:val="0"/>
        <w:adjustRightInd w:val="0"/>
        <w:spacing w:before="180" w:after="180"/>
        <w:ind w:firstLine="0" w:firstLineChars="0"/>
        <w:contextualSpacing/>
        <w:jc w:val="left"/>
        <w:textAlignment w:val="baseline"/>
        <w:rPr>
          <w:rFonts w:ascii="CG Times (WN)" w:hAnsi="CG Times (WN)" w:eastAsia="Times New Roman" w:cs="Times New Roman"/>
          <w:kern w:val="0"/>
          <w:sz w:val="20"/>
          <w:szCs w:val="24"/>
        </w:rPr>
      </w:pPr>
    </w:p>
    <w:p w14:paraId="2A2CBD6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When UE as reader to inventory or control devices, specific resource for AI</w:t>
      </w:r>
      <w:r>
        <w:rPr>
          <w:rFonts w:hint="eastAsia" w:ascii="Times New Roman" w:hAnsi="Times New Roman"/>
          <w:szCs w:val="20"/>
        </w:rPr>
        <w:t>o</w:t>
      </w:r>
      <w:r>
        <w:rPr>
          <w:rFonts w:ascii="Times New Roman" w:hAnsi="Times New Roman"/>
          <w:szCs w:val="20"/>
        </w:rPr>
        <w:t xml:space="preserve">T systems is needed. DO/DO-DTT are mainly cases for AIoT systems, thus, UE as reader may need request specific resource or the specific resource is predifined from higher layer. </w:t>
      </w:r>
    </w:p>
    <w:p w14:paraId="53107BD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4.1 Uu interface signaling</w:t>
      </w:r>
    </w:p>
    <w:p w14:paraId="596BCC82">
      <w:pPr>
        <w:rPr>
          <w:rFonts w:hint="default"/>
          <w:lang w:val="en-US"/>
        </w:rPr>
      </w:pPr>
      <w:r>
        <w:rPr>
          <w:rFonts w:hint="default"/>
          <w:lang w:val="en-US"/>
        </w:rPr>
        <w:t xml:space="preserve">In RAN 1 #118b, Uu interface between gNB and UE reader to control/allocate resource has been agreed for topology 2.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E9DFECC">
        <w:tc>
          <w:tcPr>
            <w:tcW w:w="9631" w:type="dxa"/>
            <w:shd w:val="clear" w:color="auto" w:fill="auto"/>
          </w:tcPr>
          <w:p w14:paraId="386D0CD2">
            <w:pPr>
              <w:pStyle w:val="264"/>
              <w:rPr>
                <w:lang w:eastAsia="zh-CN"/>
              </w:rPr>
            </w:pPr>
            <w:r>
              <w:rPr>
                <w:highlight w:val="green"/>
                <w:lang w:eastAsia="zh-CN"/>
              </w:rPr>
              <w:t>Agreement</w:t>
            </w:r>
          </w:p>
          <w:p w14:paraId="4A919D32">
            <w:pPr>
              <w:rPr>
                <w:rFonts w:hint="default" w:ascii="Times New Roman Regular" w:hAnsi="Times New Roman Regular" w:cs="Times New Roman Regular"/>
                <w:color w:val="000000"/>
                <w:szCs w:val="20"/>
              </w:rPr>
            </w:pPr>
            <w:r>
              <w:rPr>
                <w:rFonts w:hint="default" w:ascii="Times New Roman Regular" w:hAnsi="Times New Roman Regular" w:cs="Times New Roman Regular"/>
                <w:color w:val="000000"/>
                <w:szCs w:val="20"/>
              </w:rPr>
              <w:t>For the topology 2, following is captured in the TR 38.769:</w:t>
            </w:r>
          </w:p>
          <w:p w14:paraId="4F4856E3">
            <w:pPr>
              <w:pStyle w:val="23"/>
              <w:spacing w:before="0" w:after="0"/>
              <w:ind w:left="200" w:leftChars="100"/>
              <w:rPr>
                <w:rFonts w:hint="default" w:ascii="Times New Roman Regular" w:hAnsi="Times New Roman Regular" w:cs="Times New Roman Regular"/>
                <w:b w:val="0"/>
                <w:bCs/>
                <w:iCs/>
                <w:lang w:val="en-US"/>
              </w:rPr>
            </w:pPr>
            <w:r>
              <w:rPr>
                <w:rFonts w:hint="default" w:ascii="Times New Roman Regular" w:hAnsi="Times New Roman Regular" w:cs="Times New Roman Regular"/>
                <w:b w:val="0"/>
                <w:iCs/>
                <w:lang w:val="en-US"/>
              </w:rPr>
              <w:t xml:space="preserve">For resource allocation and/or controlling of intermediate UE in topology 2 for R2D and D2R transmissions </w:t>
            </w:r>
            <w:r>
              <w:rPr>
                <w:rFonts w:hint="default" w:ascii="Times New Roman Regular" w:hAnsi="Times New Roman Regular" w:cs="Times New Roman Regular"/>
                <w:b w:val="0"/>
              </w:rPr>
              <w:t>via the Uu interface between the BS and intermediate UE</w:t>
            </w:r>
            <w:r>
              <w:rPr>
                <w:rFonts w:hint="default" w:ascii="Times New Roman Regular" w:hAnsi="Times New Roman Regular" w:cs="Times New Roman Regular"/>
                <w:b w:val="0"/>
                <w:iCs/>
                <w:lang w:val="en-US"/>
              </w:rPr>
              <w:t>, following two options have been studied:</w:t>
            </w:r>
          </w:p>
          <w:p w14:paraId="253A267F">
            <w:pPr>
              <w:pStyle w:val="126"/>
              <w:numPr>
                <w:ilvl w:val="2"/>
                <w:numId w:val="28"/>
              </w:numPr>
              <w:overflowPunct/>
              <w:snapToGrid w:val="0"/>
              <w:spacing w:after="0"/>
              <w:ind w:left="200" w:leftChars="100"/>
              <w:jc w:val="both"/>
              <w:textAlignment w:val="auto"/>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 xml:space="preserve">Option 1: Higher-layer signaling is used  </w:t>
            </w:r>
          </w:p>
          <w:p w14:paraId="42E39C6B">
            <w:pPr>
              <w:pStyle w:val="126"/>
              <w:numPr>
                <w:ilvl w:val="2"/>
                <w:numId w:val="28"/>
              </w:numPr>
              <w:overflowPunct/>
              <w:snapToGrid w:val="0"/>
              <w:spacing w:after="0"/>
              <w:ind w:left="200" w:leftChars="100"/>
              <w:jc w:val="both"/>
              <w:textAlignment w:val="auto"/>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 xml:space="preserve">Option 2: L1 and higher-layer signaling are used </w:t>
            </w:r>
          </w:p>
          <w:p w14:paraId="49839926">
            <w:pPr>
              <w:ind w:left="200" w:leftChars="100"/>
              <w:rPr>
                <w:rFonts w:eastAsia="宋体"/>
                <w:lang w:eastAsia="zh-CN"/>
              </w:rPr>
            </w:pPr>
            <w:r>
              <w:rPr>
                <w:rFonts w:ascii="Times New Roman" w:hAnsi="Times New Roman"/>
                <w:szCs w:val="20"/>
                <w:lang w:eastAsia="zh-CN"/>
              </w:rPr>
              <w:t>From RAN1 perspective, detailed aspects on the two options are left up to work item phase.</w:t>
            </w:r>
          </w:p>
        </w:tc>
      </w:tr>
    </w:tbl>
    <w:p w14:paraId="08D27F5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Cs w:val="20"/>
          <w:lang w:val="en-US"/>
        </w:rPr>
      </w:pPr>
      <w:r>
        <w:rPr>
          <w:rFonts w:hint="default" w:ascii="Times New Roman" w:hAnsi="Times New Roman"/>
          <w:szCs w:val="20"/>
          <w:lang w:val="en-US"/>
        </w:rPr>
        <w:t>Even details aspects on the two options are left up to WI item phase, we still want to further clarify some issues in SI.</w:t>
      </w:r>
    </w:p>
    <w:p w14:paraId="142C69C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Cs w:val="20"/>
          <w:lang w:val="en-US"/>
        </w:rPr>
      </w:pPr>
    </w:p>
    <w:p w14:paraId="4115C2A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Cs w:val="20"/>
          <w:lang w:val="en-US" w:eastAsia="zh-CN"/>
        </w:rPr>
      </w:pPr>
      <w:r>
        <w:rPr>
          <w:rFonts w:hint="default" w:ascii="Times New Roman" w:hAnsi="Times New Roman"/>
          <w:szCs w:val="20"/>
          <w:lang w:val="en-US"/>
        </w:rPr>
        <w:t>Rel-19 focus on the indoor scenarios, and UE reader will replace the traditional reader in RFID</w:t>
      </w:r>
      <w:r>
        <w:rPr>
          <w:rFonts w:hint="eastAsia" w:ascii="Times New Roman" w:hAnsi="Times New Roman"/>
          <w:szCs w:val="20"/>
          <w:lang w:val="en-US" w:eastAsia="zh-CN"/>
        </w:rPr>
        <w:t xml:space="preserve"> to </w:t>
      </w:r>
      <w:r>
        <w:rPr>
          <w:rFonts w:hint="default" w:ascii="Times New Roman" w:hAnsi="Times New Roman"/>
          <w:szCs w:val="20"/>
          <w:lang w:val="en-US" w:eastAsia="zh-CN"/>
        </w:rPr>
        <w:t>take inventory device</w:t>
      </w:r>
      <w:r>
        <w:rPr>
          <w:rFonts w:hint="default" w:ascii="Times New Roman" w:hAnsi="Times New Roman"/>
          <w:szCs w:val="20"/>
          <w:lang w:val="en-US"/>
        </w:rPr>
        <w:t xml:space="preserve">. gNB may control multiple UE reader </w:t>
      </w:r>
      <w:r>
        <w:rPr>
          <w:rFonts w:hint="eastAsia" w:ascii="Times New Roman" w:hAnsi="Times New Roman"/>
          <w:szCs w:val="20"/>
          <w:lang w:val="en-US" w:eastAsia="zh-CN"/>
        </w:rPr>
        <w:t>simultaneously</w:t>
      </w:r>
      <w:r>
        <w:rPr>
          <w:rFonts w:hint="default" w:ascii="Times New Roman" w:hAnsi="Times New Roman"/>
          <w:szCs w:val="20"/>
          <w:lang w:val="en-US" w:eastAsia="zh-CN"/>
        </w:rPr>
        <w:t>. Considering UE reader may move to other place and it is not suitable to take inventory the original device, group common signaling may be considered for ensuring</w:t>
      </w:r>
      <w:r>
        <w:rPr>
          <w:rFonts w:hint="default" w:ascii="Times New Roman" w:hAnsi="Times New Roman"/>
          <w:szCs w:val="20"/>
          <w:lang w:val="en-US"/>
        </w:rPr>
        <w:t xml:space="preserve"> </w:t>
      </w:r>
      <w:r>
        <w:rPr>
          <w:rFonts w:hint="default" w:ascii="Times New Roman" w:hAnsi="Times New Roman"/>
          <w:szCs w:val="20"/>
          <w:lang w:val="en-US" w:eastAsia="zh-CN"/>
        </w:rPr>
        <w:t xml:space="preserve">the continuity of inventory in some case. </w:t>
      </w:r>
    </w:p>
    <w:p w14:paraId="6141999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Cs w:val="20"/>
          <w:lang w:val="en-US" w:eastAsia="zh-CN"/>
        </w:rPr>
      </w:pPr>
    </w:p>
    <w:p w14:paraId="31242FA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r>
        <w:rPr>
          <w:rFonts w:hint="default" w:ascii="Times New Roman" w:hAnsi="Times New Roman"/>
          <w:b/>
          <w:bCs/>
          <w:szCs w:val="20"/>
          <w:lang w:val="en-US" w:eastAsia="zh-CN"/>
        </w:rPr>
        <w:t>Observation 21: Considering UE reader may move to other place and it is not suitable to take inventory the original device, group common signaling may be considered for ensuring</w:t>
      </w:r>
      <w:r>
        <w:rPr>
          <w:rFonts w:hint="default" w:ascii="Times New Roman" w:hAnsi="Times New Roman"/>
          <w:b/>
          <w:bCs/>
          <w:szCs w:val="20"/>
          <w:lang w:val="en-US"/>
        </w:rPr>
        <w:t xml:space="preserve"> </w:t>
      </w:r>
      <w:r>
        <w:rPr>
          <w:rFonts w:hint="default" w:ascii="Times New Roman" w:hAnsi="Times New Roman"/>
          <w:b/>
          <w:bCs/>
          <w:szCs w:val="20"/>
          <w:lang w:val="en-US" w:eastAsia="zh-CN"/>
        </w:rPr>
        <w:t xml:space="preserve">the continuity of inventory in some case. </w:t>
      </w:r>
    </w:p>
    <w:p w14:paraId="725D62C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22EECD2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r>
        <w:rPr>
          <w:rFonts w:hint="default" w:ascii="Times New Roman" w:hAnsi="Times New Roman"/>
          <w:b/>
          <w:bCs/>
          <w:szCs w:val="20"/>
          <w:lang w:val="en-US" w:eastAsia="zh-CN"/>
        </w:rPr>
        <w:t xml:space="preserve">Proposal 19: Consider group common signaling for Uu interface </w:t>
      </w:r>
      <w:r>
        <w:rPr>
          <w:rFonts w:hint="default" w:ascii="Times New Roman Regular" w:hAnsi="Times New Roman Regular" w:cs="Times New Roman Regular"/>
          <w:b/>
          <w:bCs/>
        </w:rPr>
        <w:t>between the BS and intermediate UE</w:t>
      </w:r>
      <w:r>
        <w:rPr>
          <w:rFonts w:hint="default" w:ascii="Times New Roman Regular" w:hAnsi="Times New Roman Regular" w:cs="Times New Roman Regular"/>
          <w:b/>
          <w:bCs/>
          <w:lang w:val="en-US"/>
        </w:rPr>
        <w:t>.</w:t>
      </w:r>
    </w:p>
    <w:p w14:paraId="73A4EFF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45590D9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ascii="Times New Roman" w:hAnsi="Times New Roman"/>
          <w:b/>
          <w:bCs/>
        </w:rPr>
      </w:pPr>
      <w:r>
        <w:rPr>
          <w:rFonts w:hint="default" w:ascii="Times New Roman" w:hAnsi="Times New Roman"/>
          <w:b/>
          <w:bCs/>
          <w:lang w:val="en-US"/>
        </w:rPr>
        <w:t xml:space="preserve">4.2 </w:t>
      </w:r>
      <w:r>
        <w:rPr>
          <w:rFonts w:ascii="Times New Roman" w:hAnsi="Times New Roman"/>
          <w:b/>
          <w:bCs/>
        </w:rPr>
        <w:t>R2D</w:t>
      </w:r>
    </w:p>
    <w:p w14:paraId="406E1889">
      <w:pPr>
        <w:pStyle w:val="126"/>
        <w:keepNext/>
        <w:keepLines/>
        <w:widowControl/>
        <w:numPr>
          <w:ilvl w:val="0"/>
          <w:numId w:val="29"/>
        </w:numPr>
        <w:tabs>
          <w:tab w:val="left" w:pos="576"/>
        </w:tabs>
        <w:overflowPunct w:val="0"/>
        <w:autoSpaceDE w:val="0"/>
        <w:autoSpaceDN w:val="0"/>
        <w:adjustRightInd w:val="0"/>
        <w:spacing w:before="180" w:after="180"/>
        <w:ind w:left="0" w:leftChars="0"/>
        <w:contextualSpacing/>
        <w:textAlignment w:val="baseline"/>
        <w:rPr>
          <w:rFonts w:ascii="Times New Roman" w:hAnsi="Times New Roman"/>
          <w:szCs w:val="20"/>
        </w:rPr>
      </w:pPr>
      <w:r>
        <w:rPr>
          <w:rFonts w:ascii="Times New Roman" w:hAnsi="Times New Roman"/>
          <w:szCs w:val="20"/>
        </w:rPr>
        <w:t xml:space="preserve">The transmission </w:t>
      </w:r>
      <w:r>
        <w:rPr>
          <w:rFonts w:hint="eastAsia" w:ascii="Times New Roman" w:hAnsi="Times New Roman"/>
          <w:szCs w:val="20"/>
        </w:rPr>
        <w:t>occasion</w:t>
      </w:r>
      <w:r>
        <w:rPr>
          <w:rFonts w:ascii="Times New Roman" w:hAnsi="Times New Roman"/>
          <w:szCs w:val="20"/>
        </w:rPr>
        <w:t xml:space="preserve"> or frequency resource for paging-like/Msg 2/Msg 4 used for AIoT systems should be control</w:t>
      </w:r>
      <w:r>
        <w:rPr>
          <w:rFonts w:hint="eastAsia" w:ascii="Times New Roman" w:hAnsi="Times New Roman"/>
          <w:szCs w:val="20"/>
        </w:rPr>
        <w:t>l</w:t>
      </w:r>
      <w:r>
        <w:rPr>
          <w:rFonts w:ascii="Times New Roman" w:hAnsi="Times New Roman"/>
          <w:szCs w:val="20"/>
        </w:rPr>
        <w:t>ed by gNB or higher layer. Thus, control information (e.g., legacy DCI format 1_x) between gNB and UE needs to be considered how to control UE to communicate with device.</w:t>
      </w:r>
    </w:p>
    <w:p w14:paraId="560F57C3">
      <w:pPr>
        <w:pStyle w:val="126"/>
        <w:keepNext/>
        <w:keepLines/>
        <w:widowControl/>
        <w:numPr>
          <w:ilvl w:val="0"/>
          <w:numId w:val="29"/>
        </w:numPr>
        <w:tabs>
          <w:tab w:val="left" w:pos="576"/>
        </w:tabs>
        <w:overflowPunct w:val="0"/>
        <w:autoSpaceDE w:val="0"/>
        <w:autoSpaceDN w:val="0"/>
        <w:adjustRightInd w:val="0"/>
        <w:spacing w:before="180" w:after="180"/>
        <w:ind w:left="0" w:leftChars="0"/>
        <w:contextualSpacing/>
        <w:textAlignment w:val="baseline"/>
        <w:rPr>
          <w:rFonts w:ascii="Times New Roman" w:hAnsi="Times New Roman"/>
          <w:szCs w:val="20"/>
        </w:rPr>
      </w:pPr>
      <w:r>
        <w:rPr>
          <w:rFonts w:hint="eastAsia" w:ascii="Times New Roman" w:hAnsi="Times New Roman" w:eastAsia="宋体"/>
        </w:rPr>
        <w:t xml:space="preserve">In traditional RFID, CW is consistently transmitted to device to be as the carrier of backscattering signal, which consumes more power. As shown in figure </w:t>
      </w:r>
      <w:r>
        <w:rPr>
          <w:rFonts w:hint="default" w:ascii="Times New Roman" w:hAnsi="Times New Roman" w:eastAsia="宋体"/>
          <w:lang w:val="en-US" w:eastAsia="zh-CN"/>
        </w:rPr>
        <w:t>5</w:t>
      </w:r>
      <w:r>
        <w:rPr>
          <w:rFonts w:hint="eastAsia" w:ascii="Times New Roman" w:hAnsi="Times New Roman" w:eastAsia="宋体"/>
        </w:rPr>
        <w:t>, CW can be transmitted by reader or specific CW node. Device has only half-duplex capability to receive R2D signal and transmit D2R signal, respectively. Thus, if CW is sent for D2R transmission, device will not receive CW to reflect D2R signal when it receives R2D signal. When reader (e.g., UE or gNB) sends consistently CW to device, it will bring more waste of CW resource including power/frequency resource. Thus, how/when sends CW after R2D transmission needs to be carefully considered to improve energy efficiency and spectrum utilization at reader/specific CW node side.</w:t>
      </w:r>
    </w:p>
    <w:p w14:paraId="771AA637">
      <w:pPr>
        <w:pStyle w:val="126"/>
        <w:keepNext/>
        <w:keepLines/>
        <w:widowControl/>
        <w:tabs>
          <w:tab w:val="left" w:pos="576"/>
        </w:tabs>
        <w:overflowPunct w:val="0"/>
        <w:autoSpaceDE w:val="0"/>
        <w:autoSpaceDN w:val="0"/>
        <w:adjustRightInd w:val="0"/>
        <w:spacing w:before="180" w:after="180" w:line="360" w:lineRule="auto"/>
        <w:ind w:left="420" w:firstLine="0" w:firstLineChars="0"/>
        <w:contextualSpacing/>
        <w:jc w:val="center"/>
        <w:textAlignment w:val="baseline"/>
        <w:rPr>
          <w:rFonts w:ascii="Times New Roman" w:hAnsi="Times New Roman"/>
          <w:szCs w:val="20"/>
        </w:rPr>
      </w:pPr>
      <w:r>
        <w:rPr>
          <w:rFonts w:ascii="Times New Roman" w:hAnsi="Times New Roman" w:eastAsia="宋体"/>
        </w:rPr>
        <w:object>
          <v:shape id="_x0000_i1026" o:spt="75" type="#_x0000_t75" style="height:149.45pt;width:442.9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r>
        <w:rPr>
          <w:rFonts w:ascii="Times New Roman" w:hAnsi="Times New Roman" w:eastAsia="宋体"/>
        </w:rPr>
        <w:t xml:space="preserve">        </w:t>
      </w:r>
      <w:r>
        <w:rPr>
          <w:rFonts w:ascii="Times New Roman" w:hAnsi="Times New Roman"/>
          <w:szCs w:val="20"/>
        </w:rPr>
        <w:t>Fig.</w:t>
      </w:r>
      <w:r>
        <w:rPr>
          <w:rFonts w:hint="default" w:ascii="Times New Roman" w:hAnsi="Times New Roman"/>
          <w:szCs w:val="20"/>
          <w:lang w:val="en-US"/>
        </w:rPr>
        <w:t>5</w:t>
      </w:r>
      <w:r>
        <w:rPr>
          <w:rFonts w:ascii="Times New Roman" w:hAnsi="Times New Roman"/>
          <w:szCs w:val="20"/>
        </w:rPr>
        <w:t xml:space="preserve"> AIoT transmission with external CW</w:t>
      </w:r>
    </w:p>
    <w:p w14:paraId="1C03BBA6">
      <w:pPr>
        <w:pStyle w:val="126"/>
        <w:keepNext/>
        <w:keepLines/>
        <w:widowControl/>
        <w:tabs>
          <w:tab w:val="left" w:pos="576"/>
        </w:tabs>
        <w:overflowPunct w:val="0"/>
        <w:autoSpaceDE w:val="0"/>
        <w:autoSpaceDN w:val="0"/>
        <w:adjustRightInd w:val="0"/>
        <w:spacing w:before="180" w:after="180" w:line="360" w:lineRule="auto"/>
        <w:ind w:left="420" w:firstLine="0" w:firstLineChars="0"/>
        <w:contextualSpacing/>
        <w:jc w:val="center"/>
        <w:textAlignment w:val="baseline"/>
        <w:rPr>
          <w:rFonts w:ascii="Times New Roman" w:hAnsi="Times New Roman"/>
          <w:szCs w:val="20"/>
        </w:rPr>
      </w:pPr>
    </w:p>
    <w:p w14:paraId="3AC23321">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As</w:t>
      </w:r>
      <w:r>
        <w:rPr>
          <w:rFonts w:hint="default" w:ascii="Times New Roman Regular" w:hAnsi="Times New Roman Regular" w:eastAsia="仿宋" w:cs="Times New Roman Regular"/>
          <w:sz w:val="21"/>
          <w:szCs w:val="21"/>
          <w:lang w:val="en-US" w:eastAsia="zh-CN"/>
        </w:rPr>
        <w:t xml:space="preserve"> we know, </w:t>
      </w:r>
      <w:r>
        <w:rPr>
          <w:rFonts w:hint="eastAsia" w:ascii="Times New Roman Regular" w:hAnsi="Times New Roman Regular" w:eastAsia="仿宋" w:cs="Times New Roman Regular"/>
          <w:sz w:val="21"/>
          <w:szCs w:val="21"/>
          <w:lang w:val="en-US" w:eastAsia="zh-CN"/>
        </w:rPr>
        <w:t>the</w:t>
      </w:r>
      <w:r>
        <w:rPr>
          <w:rFonts w:hint="default" w:ascii="Times New Roman Regular" w:hAnsi="Times New Roman Regular" w:eastAsia="仿宋" w:cs="Times New Roman Regular"/>
          <w:sz w:val="21"/>
          <w:szCs w:val="21"/>
          <w:lang w:val="en-US" w:eastAsia="zh-CN"/>
        </w:rPr>
        <w:t xml:space="preserve"> maximum transmission power of PUSCH relates with UE capability and MPR (maximum output power reduction) in NR, in which MPR could be decided by waveform (e.g., DFT-s-OFDM or CP-OFDM), modulation and resource position. For example, NR regulates different MPR for the PAPR impact of CP-OFDM and DFT-s-OFDM. CP-OFDM has higher PAPR than DFT-s-OFDM, thus CP-OFDM has larger MPR. Thus, waveform used by PUSCH will impact the maximum transmission power, which will further impact the data rate and QoS for user. </w:t>
      </w:r>
    </w:p>
    <w:p w14:paraId="74354864">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 xml:space="preserve">For </w:t>
      </w:r>
      <w:r>
        <w:rPr>
          <w:rFonts w:hint="default" w:ascii="Times New Roman Regular" w:hAnsi="Times New Roman Regular" w:eastAsia="仿宋" w:cs="Times New Roman Regular"/>
          <w:sz w:val="21"/>
          <w:szCs w:val="21"/>
          <w:lang w:val="en-US" w:eastAsia="zh-CN"/>
        </w:rPr>
        <w:t xml:space="preserve">topology 2 in AIoT system, UE sends R2D signal on PRDCH based on CP-OFDM or DFT-s-OFDM waveform. Regardless of UE RRC state, UE sends R2D signal using CP-OFDM or DFT-s-OFDM has different maximum transmission power because of the MPR impact (assuming that same modulation is considered, e.g., QPSK).. For example, UE transmits R2D signal using DFT-s-OFDM in UL band, then the maximum transmission power is A. UE transmits R2D signal using CP-OFDM in UL band, then the maximum transmission power is B. When the maximum transmission power is reduced from A to B, TBS/BW/resource for PRDCH needs to be changed to meet the transmission requirement. </w:t>
      </w:r>
    </w:p>
    <w:p w14:paraId="55492F25">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if in-band configuration is considered for topology 2, intermodulation interference cased by high PAPR will impact co-existence system (like NR). When co-existence system reports one SINR with the impact of intermodulation from AIoT system, waveform may be considered to switch or reduce transmission power of R2D signal.</w:t>
      </w:r>
    </w:p>
    <w:p w14:paraId="56D392B9">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Considering</w:t>
      </w:r>
      <w:r>
        <w:rPr>
          <w:rFonts w:hint="default" w:ascii="Times New Roman Regular" w:hAnsi="Times New Roman Regular" w:eastAsia="仿宋" w:cs="Times New Roman Regular"/>
          <w:sz w:val="21"/>
          <w:szCs w:val="21"/>
          <w:lang w:val="en-US" w:eastAsia="zh-CN"/>
        </w:rPr>
        <w:t xml:space="preserve"> one</w:t>
      </w:r>
      <w:r>
        <w:rPr>
          <w:rFonts w:hint="eastAsia" w:ascii="Times New Roman Regular" w:hAnsi="Times New Roman Regular" w:eastAsia="仿宋" w:cs="Times New Roman Regular"/>
          <w:sz w:val="21"/>
          <w:szCs w:val="21"/>
          <w:lang w:val="en-US" w:eastAsia="zh-CN"/>
        </w:rPr>
        <w:t xml:space="preserve"> </w:t>
      </w:r>
      <w:r>
        <w:rPr>
          <w:rFonts w:hint="default" w:ascii="Times New Roman Regular" w:hAnsi="Times New Roman Regular" w:eastAsia="仿宋" w:cs="Times New Roman Regular"/>
          <w:sz w:val="21"/>
          <w:szCs w:val="21"/>
          <w:lang w:val="en-US" w:eastAsia="zh-CN"/>
        </w:rPr>
        <w:t>UE sends different R2D signal based on OOK-1 and OOK-4 simultaneously, waveform switching could be considered for topology 2 to avoid interference.</w:t>
      </w:r>
    </w:p>
    <w:p w14:paraId="0811695D">
      <w:pPr>
        <w:pStyle w:val="4"/>
        <w:jc w:val="both"/>
        <w:rPr>
          <w:rFonts w:hint="default" w:ascii="Times New Roman Regular" w:hAnsi="Times New Roman Regular" w:eastAsia="仿宋" w:cs="Times New Roman Regular"/>
          <w:sz w:val="21"/>
          <w:szCs w:val="21"/>
          <w:lang w:val="en-US" w:eastAsia="zh-CN"/>
        </w:rPr>
      </w:pPr>
    </w:p>
    <w:p w14:paraId="3BDD02C9">
      <w:pPr>
        <w:pStyle w:val="4"/>
        <w:jc w:val="both"/>
        <w:rPr>
          <w:rFonts w:ascii="Times New Roman" w:hAnsi="Times New Roman"/>
          <w:szCs w:val="20"/>
        </w:rPr>
      </w:pPr>
      <w:r>
        <w:rPr>
          <w:rFonts w:hint="default" w:ascii="Times New Roman Bold" w:hAnsi="Times New Roman Bold" w:eastAsia="仿宋" w:cs="Times New Roman Bold"/>
          <w:b/>
          <w:bCs/>
          <w:sz w:val="21"/>
          <w:szCs w:val="21"/>
          <w:lang w:val="en-US" w:eastAsia="zh-CN"/>
        </w:rPr>
        <w:t>Proposal 20: For topology 2, consider how to define maximum transmission power based on two types of R2D waveform including DFT-s-OFDM and CP-OFDM.</w:t>
      </w:r>
    </w:p>
    <w:p w14:paraId="728E560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4.3 CW</w:t>
      </w:r>
    </w:p>
    <w:p w14:paraId="1245CEB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For device 1 and 2a, the time/frequency resource and transmission power of external CW should be </w:t>
      </w:r>
      <w:r>
        <w:rPr>
          <w:rFonts w:hint="eastAsia" w:ascii="Times New Roman" w:hAnsi="Times New Roman"/>
          <w:szCs w:val="20"/>
        </w:rPr>
        <w:t>controlled</w:t>
      </w:r>
      <w:r>
        <w:rPr>
          <w:rFonts w:ascii="Times New Roman" w:hAnsi="Times New Roman"/>
          <w:szCs w:val="20"/>
        </w:rPr>
        <w:t xml:space="preserve"> by gNB or higher layer if UE needs to send CW for D2R transmission. Thus, extra control information between gNB and UE needs to be considered how to control UE to send CW.</w:t>
      </w:r>
    </w:p>
    <w:p w14:paraId="4625D467">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22: The maximum transmission power of PUSCH relates with UE capability and MPR  in NR, in which MPR could be decided by waveform (e.g., DFT-s-OFDM or CP-OFDM), modulation and resource position.</w:t>
      </w:r>
    </w:p>
    <w:p w14:paraId="63433A4F">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23: For topology 2, UE sends R2D signal using CP-OFDM or DFT-s-OFDM has different maximum transmission power because of the MPR impact</w:t>
      </w:r>
      <w:r>
        <w:rPr>
          <w:rFonts w:hint="default" w:ascii="Times New Roman Regular" w:hAnsi="Times New Roman Regular" w:eastAsia="仿宋" w:cs="Times New Roman Regular"/>
          <w:b/>
          <w:bCs/>
          <w:sz w:val="21"/>
          <w:szCs w:val="21"/>
          <w:lang w:val="en-US" w:eastAsia="zh-CN"/>
        </w:rPr>
        <w:t xml:space="preserve"> (assuming that same modulation is considered, e.g., QPSK)</w:t>
      </w:r>
      <w:r>
        <w:rPr>
          <w:rFonts w:hint="default" w:ascii="Times New Roman Bold" w:hAnsi="Times New Roman Bold" w:eastAsia="仿宋" w:cs="Times New Roman Bold"/>
          <w:b/>
          <w:bCs/>
          <w:sz w:val="21"/>
          <w:szCs w:val="21"/>
          <w:lang w:val="en-US" w:eastAsia="zh-CN"/>
        </w:rPr>
        <w:t>.</w:t>
      </w:r>
    </w:p>
    <w:p w14:paraId="6BD4C624">
      <w:pPr>
        <w:jc w:val="both"/>
        <w:rPr>
          <w:rFonts w:hint="default"/>
          <w:lang w:val="en-US" w:eastAsia="zh-CN"/>
        </w:rPr>
      </w:pPr>
      <w:r>
        <w:rPr>
          <w:rFonts w:hint="default"/>
          <w:lang w:val="en-US" w:eastAsia="zh-CN"/>
        </w:rPr>
        <w:t xml:space="preserve">For topology 2, UE as reader transmits R2D signal or RF energy signal or external CW. </w:t>
      </w:r>
      <w:r>
        <w:rPr>
          <w:rFonts w:hint="eastAsia"/>
          <w:lang w:val="en-US" w:eastAsia="zh-CN"/>
        </w:rPr>
        <w:t>Same</w:t>
      </w:r>
      <w:r>
        <w:rPr>
          <w:rFonts w:hint="default"/>
          <w:lang w:val="en-US" w:eastAsia="zh-CN"/>
        </w:rPr>
        <w:t xml:space="preserve"> spectrum or different spectrum could be used for UE reception and transmission, which is up to UE’s duplex capability. When device is in OFF or sleep state, UE should transmit RF energy signal to device if UE as CW node whatever UE’s RRC state. However, UE has different transmission and reception capability for different RRC idle/inactive/connected state, for example, the maximum transmission power could be different for UE RRC inactive state and connected state. To reduce UE’s power consumption and complexity, potential impact of UE RRC state on transmission power and resource allocation of R2D signa/RF energy signal/external CW could be considered.</w:t>
      </w:r>
    </w:p>
    <w:p w14:paraId="47010235">
      <w:pPr>
        <w:jc w:val="both"/>
        <w:rPr>
          <w:rFonts w:hint="default"/>
          <w:lang w:val="en-US" w:eastAsia="zh-CN"/>
        </w:rPr>
      </w:pPr>
    </w:p>
    <w:p w14:paraId="4D9CE317">
      <w:pPr>
        <w:spacing w:after="120"/>
        <w:jc w:val="both"/>
        <w:rPr>
          <w:rFonts w:hint="default"/>
          <w:b/>
          <w:bCs/>
          <w:lang w:val="en-US"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xml:space="preserve">: </w:t>
      </w:r>
      <w:r>
        <w:rPr>
          <w:rFonts w:hint="default"/>
          <w:b/>
          <w:bCs/>
          <w:lang w:val="en-US" w:eastAsia="zh-CN"/>
        </w:rPr>
        <w:t>UE has different transmission and reception capability for different RRC idle/inactive/connected state.</w:t>
      </w:r>
    </w:p>
    <w:p w14:paraId="7249F21E">
      <w:pPr>
        <w:jc w:val="both"/>
        <w:rPr>
          <w:rFonts w:ascii="Times New Roman" w:hAnsi="Times New Roman"/>
          <w:szCs w:val="20"/>
        </w:rPr>
      </w:pPr>
      <w:r>
        <w:rPr>
          <w:rFonts w:hint="default"/>
          <w:b/>
          <w:bCs/>
          <w:lang w:val="en-US" w:eastAsia="zh-CN"/>
        </w:rPr>
        <w:t>Proposal 21: Consider the potential impact of UE RRC state on transmission power and resource allocation of R2D signa/RF energy signal/external CW.</w:t>
      </w:r>
    </w:p>
    <w:p w14:paraId="6D217A5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48B3173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4.4 D2R</w:t>
      </w:r>
    </w:p>
    <w:p w14:paraId="6941F6A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r>
        <w:rPr>
          <w:rFonts w:ascii="Times New Roman" w:hAnsi="Times New Roman"/>
          <w:szCs w:val="20"/>
        </w:rPr>
        <w:t xml:space="preserve">Similar with R2D, the transmission </w:t>
      </w:r>
      <w:r>
        <w:rPr>
          <w:rFonts w:hint="eastAsia" w:ascii="Times New Roman" w:hAnsi="Times New Roman"/>
          <w:szCs w:val="20"/>
        </w:rPr>
        <w:t>occasion</w:t>
      </w:r>
      <w:r>
        <w:rPr>
          <w:rFonts w:ascii="Times New Roman" w:hAnsi="Times New Roman"/>
          <w:szCs w:val="20"/>
        </w:rPr>
        <w:t xml:space="preserve"> or frequency resource for Msg 1/Msg 3 used for D2R signal should be controlled by gNB or higher layer. Thus, control information (e.g., legacy DCI format</w:t>
      </w:r>
      <w:r>
        <w:rPr>
          <w:rFonts w:hint="eastAsia" w:ascii="Times New Roman" w:hAnsi="Times New Roman"/>
          <w:szCs w:val="20"/>
        </w:rPr>
        <w:t xml:space="preserve"> 0</w:t>
      </w:r>
      <w:r>
        <w:rPr>
          <w:rFonts w:ascii="Times New Roman" w:hAnsi="Times New Roman"/>
          <w:szCs w:val="20"/>
        </w:rPr>
        <w:t>_x) between gNB and UE needs to be considered how to control UE to communicate with device.</w:t>
      </w:r>
    </w:p>
    <w:p w14:paraId="4DCBA90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szCs w:val="20"/>
        </w:rPr>
      </w:pPr>
    </w:p>
    <w:p w14:paraId="0040F9D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4.5 Interference measurement</w:t>
      </w:r>
    </w:p>
    <w:p w14:paraId="4B4ECFC1">
      <w:pPr>
        <w:spacing w:after="120"/>
        <w:jc w:val="center"/>
        <w:rPr>
          <w:lang w:eastAsia="zh-CN"/>
        </w:rPr>
      </w:pPr>
      <w:r>
        <w:rPr>
          <w:lang w:eastAsia="zh-CN"/>
        </w:rPr>
        <w:object>
          <v:shape id="_x0000_i1027" o:spt="75" type="#_x0000_t75" style="height:91.6pt;width:258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p>
    <w:p w14:paraId="445F7388">
      <w:pPr>
        <w:pStyle w:val="126"/>
        <w:spacing w:after="120"/>
        <w:ind w:left="440" w:firstLine="0" w:firstLineChars="0"/>
        <w:jc w:val="center"/>
        <w:rPr>
          <w:sz w:val="20"/>
        </w:rPr>
      </w:pPr>
      <w:r>
        <w:rPr>
          <w:rFonts w:hint="eastAsia" w:ascii="Times New Roman" w:hAnsi="Times New Roman"/>
        </w:rPr>
        <w:t>F</w:t>
      </w:r>
      <w:r>
        <w:rPr>
          <w:rFonts w:ascii="Times New Roman" w:hAnsi="Times New Roman"/>
        </w:rPr>
        <w:t xml:space="preserve">ig. </w:t>
      </w:r>
      <w:r>
        <w:rPr>
          <w:rFonts w:hint="default" w:ascii="Times New Roman" w:hAnsi="Times New Roman"/>
          <w:lang w:val="en-US"/>
        </w:rPr>
        <w:t>6</w:t>
      </w:r>
      <w:r>
        <w:rPr>
          <w:rFonts w:ascii="Times New Roman" w:hAnsi="Times New Roman"/>
        </w:rPr>
        <w:t xml:space="preserve"> </w:t>
      </w:r>
      <w:r>
        <w:rPr>
          <w:rFonts w:ascii="Times New Roman" w:hAnsi="Times New Roman" w:eastAsia="微软雅黑"/>
          <w:bCs/>
          <w:iCs/>
          <w:szCs w:val="20"/>
        </w:rPr>
        <w:t>3rd harmonic components</w:t>
      </w:r>
      <w:r>
        <w:rPr>
          <w:rFonts w:hint="eastAsia" w:ascii="Times New Roman" w:hAnsi="Times New Roman" w:eastAsia="微软雅黑"/>
          <w:bCs/>
          <w:iCs/>
          <w:szCs w:val="20"/>
        </w:rPr>
        <w:t xml:space="preserve"> during D2R signal </w:t>
      </w:r>
    </w:p>
    <w:p w14:paraId="7763D937">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A</w:t>
      </w:r>
      <w:r>
        <w:rPr>
          <w:rFonts w:ascii="Times New Roman" w:hAnsi="Times New Roman" w:eastAsia="微软雅黑"/>
          <w:bCs/>
          <w:iCs/>
          <w:szCs w:val="20"/>
          <w:lang w:eastAsia="zh-CN"/>
        </w:rPr>
        <w:t xml:space="preserve">s shown in figure </w:t>
      </w:r>
      <w:r>
        <w:rPr>
          <w:rFonts w:hint="default" w:ascii="Times New Roman" w:hAnsi="Times New Roman" w:eastAsia="微软雅黑"/>
          <w:bCs/>
          <w:iCs/>
          <w:szCs w:val="20"/>
          <w:lang w:val="en-US" w:eastAsia="zh-CN"/>
        </w:rPr>
        <w:t>6</w:t>
      </w:r>
      <w:r>
        <w:rPr>
          <w:rFonts w:ascii="Times New Roman" w:hAnsi="Times New Roman" w:eastAsia="微软雅黑"/>
          <w:bCs/>
          <w:iCs/>
          <w:szCs w:val="20"/>
          <w:lang w:eastAsia="zh-CN"/>
        </w:rPr>
        <w:t>, 3rd harmonic components can be discovered in D2R signal</w:t>
      </w:r>
      <w:r>
        <w:rPr>
          <w:rFonts w:hint="eastAsia" w:ascii="Times New Roman" w:hAnsi="Times New Roman" w:eastAsia="微软雅黑"/>
          <w:bCs/>
          <w:iCs/>
          <w:szCs w:val="20"/>
          <w:lang w:eastAsia="zh-CN"/>
        </w:rPr>
        <w:t>, which is generated by ON-OFF baseband waveform at device side</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eastAsia="zh-CN"/>
        </w:rPr>
        <w:t>W</w:t>
      </w:r>
      <w:r>
        <w:rPr>
          <w:rFonts w:ascii="Times New Roman" w:hAnsi="Times New Roman" w:eastAsia="微软雅黑"/>
          <w:bCs/>
          <w:iCs/>
          <w:szCs w:val="20"/>
          <w:lang w:eastAsia="zh-CN"/>
        </w:rPr>
        <w:t>hen t</w:t>
      </w:r>
      <w:r>
        <w:rPr>
          <w:rFonts w:hint="eastAsia" w:ascii="Times New Roman" w:hAnsi="Times New Roman" w:eastAsia="微软雅黑"/>
          <w:bCs/>
          <w:iCs/>
          <w:szCs w:val="20"/>
          <w:lang w:eastAsia="zh-CN"/>
        </w:rPr>
        <w:t>wo</w:t>
      </w:r>
      <w:r>
        <w:rPr>
          <w:rFonts w:ascii="Times New Roman" w:hAnsi="Times New Roman" w:eastAsia="微软雅黑"/>
          <w:bCs/>
          <w:iCs/>
          <w:szCs w:val="20"/>
          <w:lang w:eastAsia="zh-CN"/>
        </w:rPr>
        <w:t xml:space="preserve">-tone is considered as CW waveform, the number of 3rd harmonic components is </w:t>
      </w:r>
      <w:r>
        <w:rPr>
          <w:rFonts w:hint="eastAsia" w:ascii="Times New Roman" w:hAnsi="Times New Roman" w:eastAsia="微软雅黑"/>
          <w:bCs/>
          <w:iCs/>
          <w:szCs w:val="20"/>
          <w:lang w:eastAsia="zh-CN"/>
        </w:rPr>
        <w:t>4</w:t>
      </w:r>
      <w:r>
        <w:rPr>
          <w:rFonts w:ascii="Times New Roman" w:hAnsi="Times New Roman" w:eastAsia="微软雅黑"/>
          <w:bCs/>
          <w:iCs/>
          <w:szCs w:val="20"/>
          <w:lang w:eastAsia="zh-CN"/>
        </w:rPr>
        <w:t xml:space="preserve"> and may impact on the out of band or spurious emission of </w:t>
      </w:r>
      <w:r>
        <w:rPr>
          <w:rFonts w:hint="eastAsia" w:ascii="Times New Roman" w:hAnsi="Times New Roman" w:eastAsia="微软雅黑"/>
          <w:bCs/>
          <w:iCs/>
          <w:szCs w:val="20"/>
          <w:lang w:eastAsia="zh-CN"/>
        </w:rPr>
        <w:t xml:space="preserve">coexistence system like </w:t>
      </w:r>
      <w:r>
        <w:rPr>
          <w:rFonts w:ascii="Times New Roman" w:hAnsi="Times New Roman" w:eastAsia="微软雅黑"/>
          <w:bCs/>
          <w:iCs/>
          <w:szCs w:val="20"/>
          <w:lang w:eastAsia="zh-CN"/>
        </w:rPr>
        <w:t xml:space="preserve">NR UE. </w:t>
      </w:r>
      <w:r>
        <w:rPr>
          <w:rFonts w:hint="eastAsia" w:ascii="Times New Roman" w:hAnsi="Times New Roman" w:eastAsia="微软雅黑"/>
          <w:bCs/>
          <w:iCs/>
          <w:szCs w:val="20"/>
          <w:lang w:eastAsia="zh-CN"/>
        </w:rPr>
        <w:t xml:space="preserve">As we know, </w:t>
      </w:r>
      <w:r>
        <w:rPr>
          <w:rFonts w:ascii="Times New Roman" w:hAnsi="Times New Roman" w:eastAsia="微软雅黑"/>
          <w:bCs/>
          <w:iCs/>
          <w:szCs w:val="20"/>
          <w:lang w:eastAsia="zh-CN"/>
        </w:rPr>
        <w:t>3rd harmonic components can be</w:t>
      </w:r>
      <w:r>
        <w:rPr>
          <w:rFonts w:hint="eastAsia" w:ascii="Times New Roman" w:hAnsi="Times New Roman" w:eastAsia="微软雅黑"/>
          <w:bCs/>
          <w:iCs/>
          <w:szCs w:val="20"/>
          <w:lang w:eastAsia="zh-CN"/>
        </w:rPr>
        <w:t xml:space="preserve"> simultaneously</w:t>
      </w:r>
      <w:r>
        <w:rPr>
          <w:rFonts w:ascii="Times New Roman" w:hAnsi="Times New Roman" w:eastAsia="微软雅黑"/>
          <w:bCs/>
          <w:iCs/>
          <w:szCs w:val="20"/>
          <w:lang w:eastAsia="zh-CN"/>
        </w:rPr>
        <w:t xml:space="preserve"> discovered</w:t>
      </w:r>
      <w:r>
        <w:rPr>
          <w:rFonts w:hint="eastAsia" w:ascii="Times New Roman" w:hAnsi="Times New Roman" w:eastAsia="微软雅黑"/>
          <w:bCs/>
          <w:iCs/>
          <w:szCs w:val="20"/>
          <w:lang w:eastAsia="zh-CN"/>
        </w:rPr>
        <w:t xml:space="preserve"> when device modulates D2R signal. Thus, coexist system maybe measure the interference at the time window of D2R signal transmission. If </w:t>
      </w:r>
      <w:r>
        <w:rPr>
          <w:rFonts w:ascii="Times New Roman" w:hAnsi="Times New Roman" w:eastAsia="微软雅黑"/>
          <w:bCs/>
          <w:iCs/>
          <w:szCs w:val="20"/>
          <w:lang w:eastAsia="zh-CN"/>
        </w:rPr>
        <w:t>harmonic components</w:t>
      </w:r>
      <w:r>
        <w:rPr>
          <w:rFonts w:hint="eastAsia" w:ascii="Times New Roman" w:hAnsi="Times New Roman" w:eastAsia="微软雅黑"/>
          <w:bCs/>
          <w:iCs/>
          <w:szCs w:val="20"/>
          <w:lang w:eastAsia="zh-CN"/>
        </w:rPr>
        <w:t xml:space="preserve"> is greater than one threshold, then report to reader. Thus, how/when </w:t>
      </w:r>
      <w:r>
        <w:rPr>
          <w:rFonts w:ascii="Times New Roman" w:hAnsi="Times New Roman" w:eastAsia="微软雅黑"/>
          <w:bCs/>
          <w:iCs/>
          <w:szCs w:val="20"/>
          <w:lang w:eastAsia="zh-CN"/>
        </w:rPr>
        <w:t>measure harmonic interference</w:t>
      </w:r>
      <w:r>
        <w:rPr>
          <w:rFonts w:hint="eastAsia" w:ascii="Times New Roman" w:hAnsi="Times New Roman" w:eastAsia="微软雅黑"/>
          <w:bCs/>
          <w:iCs/>
          <w:szCs w:val="20"/>
          <w:lang w:eastAsia="zh-CN"/>
        </w:rPr>
        <w:t xml:space="preserve"> for </w:t>
      </w:r>
      <w:r>
        <w:rPr>
          <w:rFonts w:ascii="Times New Roman" w:hAnsi="Times New Roman" w:eastAsia="微软雅黑"/>
          <w:bCs/>
          <w:iCs/>
          <w:szCs w:val="20"/>
          <w:lang w:eastAsia="zh-CN"/>
        </w:rPr>
        <w:t>coexistence system</w:t>
      </w:r>
      <w:r>
        <w:rPr>
          <w:rFonts w:hint="eastAsia" w:ascii="Times New Roman" w:hAnsi="Times New Roman" w:eastAsia="微软雅黑"/>
          <w:bCs/>
          <w:iCs/>
          <w:szCs w:val="20"/>
          <w:lang w:eastAsia="zh-CN"/>
        </w:rPr>
        <w:t xml:space="preserve"> needs to be carefully considered</w:t>
      </w:r>
      <w:r>
        <w:rPr>
          <w:rFonts w:ascii="Times New Roman" w:hAnsi="Times New Roman" w:eastAsia="微软雅黑"/>
          <w:bCs/>
          <w:iCs/>
          <w:szCs w:val="20"/>
          <w:lang w:eastAsia="zh-CN"/>
        </w:rPr>
        <w:t xml:space="preserve"> if UE as reader</w:t>
      </w:r>
      <w:r>
        <w:rPr>
          <w:rFonts w:hint="eastAsia" w:ascii="Times New Roman" w:hAnsi="Times New Roman" w:eastAsia="微软雅黑"/>
          <w:bCs/>
          <w:iCs/>
          <w:szCs w:val="20"/>
          <w:lang w:eastAsia="zh-CN"/>
        </w:rPr>
        <w:t>.</w:t>
      </w:r>
    </w:p>
    <w:p w14:paraId="1B0DFE9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25</w:t>
      </w:r>
      <w:r>
        <w:rPr>
          <w:rFonts w:ascii="Times New Roman Bold" w:hAnsi="Times New Roman Bold" w:cs="Times New Roman Bold"/>
          <w:b/>
          <w:bCs/>
          <w:szCs w:val="20"/>
        </w:rPr>
        <w:t>: The resource allocation for R2D/CW/D2R transmission and interference measurement has impact on NR UE transmission for AIoT topology 2.</w:t>
      </w:r>
    </w:p>
    <w:p w14:paraId="1777D13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Proposal </w:t>
      </w:r>
      <w:r>
        <w:rPr>
          <w:rFonts w:hint="default" w:ascii="Times New Roman Bold" w:hAnsi="Times New Roman Bold" w:cs="Times New Roman Bold"/>
          <w:b/>
          <w:bCs/>
          <w:szCs w:val="20"/>
          <w:lang w:val="en-US"/>
        </w:rPr>
        <w:t>22</w:t>
      </w:r>
      <w:r>
        <w:rPr>
          <w:rFonts w:ascii="Times New Roman Bold" w:hAnsi="Times New Roman Bold" w:cs="Times New Roman Bold"/>
          <w:b/>
          <w:bCs/>
          <w:szCs w:val="20"/>
        </w:rPr>
        <w:t>: Consider carefully how/when sends R2D/CW/D2R and measures interference (e.g., harmonic interference for coexistence system) for AIoT topology 2.</w:t>
      </w:r>
    </w:p>
    <w:p w14:paraId="04A4EAE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342BF4DC">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eastAsia" w:ascii="Arial" w:hAnsi="Arial" w:eastAsia="宋体" w:cs="Arial"/>
          <w:bCs/>
          <w:kern w:val="32"/>
          <w:sz w:val="36"/>
          <w:szCs w:val="20"/>
          <w:lang w:eastAsia="zh-CN"/>
        </w:rPr>
      </w:pPr>
      <w:r>
        <w:rPr>
          <w:rFonts w:hint="eastAsia" w:ascii="Arial" w:hAnsi="Arial" w:eastAsia="宋体" w:cs="Arial"/>
          <w:bCs/>
          <w:kern w:val="32"/>
          <w:sz w:val="36"/>
          <w:szCs w:val="20"/>
          <w:lang w:eastAsia="zh-CN"/>
        </w:rPr>
        <w:t>Device behaviors</w:t>
      </w:r>
    </w:p>
    <w:p w14:paraId="36E07A5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As mentioned in subsection 2.2, device is a half-duplex equipment, so it can not transmit D2R signal when it receives R2D signal. Four states have been listed as follow</w:t>
      </w:r>
    </w:p>
    <w:p w14:paraId="180BBF1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4764FBE4">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5.1 </w:t>
      </w:r>
      <w:r>
        <w:rPr>
          <w:rFonts w:ascii="Times New Roman" w:hAnsi="Times New Roman"/>
          <w:b/>
          <w:bCs/>
          <w:szCs w:val="20"/>
        </w:rPr>
        <w:t>R2D signal demodulation</w:t>
      </w:r>
    </w:p>
    <w:p w14:paraId="6BEB54E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Device needs enough energy to support R2D signal demodulation by envelop detection. Device will wait for R2D signal to demodulate if it has enough energy and the power threshold of received R2D signal is larger than the activation threshold of envelop detection. More important, device with the impact of SFO needs to identify different part of R2D signal including start-indicator/clock-acquisition/control information/midamble/postamble.</w:t>
      </w:r>
    </w:p>
    <w:p w14:paraId="23DC16E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292FC9D9">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5.2 </w:t>
      </w:r>
      <w:r>
        <w:rPr>
          <w:rFonts w:ascii="Times New Roman" w:hAnsi="Times New Roman"/>
          <w:b/>
          <w:bCs/>
          <w:szCs w:val="20"/>
        </w:rPr>
        <w:t>D2R signal modulation</w:t>
      </w:r>
    </w:p>
    <w:p w14:paraId="770FF75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Device needs wait for external CW to modulate its message on it based on regulated D2R signal transmission occassion. In addition, if repetition is needed, device needs to send one message repeatly with chip/symbol/slot level.  </w:t>
      </w:r>
    </w:p>
    <w:p w14:paraId="3348613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p>
    <w:p w14:paraId="2A561F5C">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5.3 </w:t>
      </w:r>
      <w:r>
        <w:rPr>
          <w:rFonts w:ascii="Times New Roman" w:hAnsi="Times New Roman"/>
          <w:b/>
          <w:bCs/>
          <w:szCs w:val="20"/>
        </w:rPr>
        <w:t>Silence state</w:t>
      </w:r>
    </w:p>
    <w:p w14:paraId="13197A81">
      <w:pPr>
        <w:pStyle w:val="126"/>
        <w:keepNext/>
        <w:keepLines/>
        <w:widowControl/>
        <w:numPr>
          <w:ilvl w:val="0"/>
          <w:numId w:val="30"/>
        </w:numPr>
        <w:tabs>
          <w:tab w:val="left" w:pos="576"/>
        </w:tabs>
        <w:overflowPunct w:val="0"/>
        <w:autoSpaceDE w:val="0"/>
        <w:autoSpaceDN w:val="0"/>
        <w:adjustRightInd w:val="0"/>
        <w:spacing w:before="180" w:after="180"/>
        <w:ind w:left="840" w:leftChars="0" w:hanging="420" w:firstLineChars="0"/>
        <w:contextualSpacing/>
        <w:textAlignment w:val="baseline"/>
        <w:rPr>
          <w:rFonts w:ascii="Times New Roman" w:hAnsi="Times New Roman" w:eastAsia="微软雅黑" w:cs="Times New Roman"/>
          <w:bCs/>
          <w:iCs/>
          <w:kern w:val="0"/>
          <w:sz w:val="20"/>
          <w:szCs w:val="20"/>
        </w:rPr>
      </w:pPr>
      <w:r>
        <w:rPr>
          <w:rFonts w:ascii="Times New Roman Bold" w:hAnsi="Times New Roman Bold" w:eastAsia="微软雅黑" w:cs="Times New Roman Bold"/>
          <w:b/>
          <w:iCs/>
          <w:kern w:val="0"/>
          <w:sz w:val="20"/>
          <w:szCs w:val="20"/>
        </w:rPr>
        <w:t>Energy harvesting</w:t>
      </w:r>
    </w:p>
    <w:p w14:paraId="4AFDC47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It is important to supply enough energy to device. When device is harvesting energy from ambient, it needs to keep silence state, neither receiving nor transmitting.</w:t>
      </w:r>
    </w:p>
    <w:p w14:paraId="26F7D3F0">
      <w:pPr>
        <w:pStyle w:val="126"/>
        <w:keepNext/>
        <w:keepLines/>
        <w:widowControl/>
        <w:numPr>
          <w:ilvl w:val="0"/>
          <w:numId w:val="31"/>
        </w:numPr>
        <w:tabs>
          <w:tab w:val="left" w:pos="576"/>
        </w:tabs>
        <w:overflowPunct w:val="0"/>
        <w:autoSpaceDE w:val="0"/>
        <w:autoSpaceDN w:val="0"/>
        <w:adjustRightInd w:val="0"/>
        <w:spacing w:before="180" w:after="180"/>
        <w:ind w:left="840" w:leftChars="0" w:hanging="420" w:firstLineChars="0"/>
        <w:contextualSpacing/>
        <w:textAlignment w:val="baseline"/>
        <w:rPr>
          <w:rFonts w:ascii="Times New Roman Bold" w:hAnsi="Times New Roman Bold" w:eastAsia="微软雅黑" w:cs="Times New Roman Bold"/>
          <w:b/>
          <w:iCs/>
          <w:kern w:val="0"/>
          <w:sz w:val="20"/>
          <w:szCs w:val="20"/>
        </w:rPr>
      </w:pPr>
      <w:r>
        <w:rPr>
          <w:rFonts w:ascii="Times New Roman Bold" w:hAnsi="Times New Roman Bold" w:eastAsia="微软雅黑" w:cs="Times New Roman Bold"/>
          <w:b/>
          <w:iCs/>
          <w:kern w:val="0"/>
          <w:sz w:val="20"/>
          <w:szCs w:val="20"/>
        </w:rPr>
        <w:t>Other case</w:t>
      </w:r>
    </w:p>
    <w:p w14:paraId="778D43F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If reader wants to measure/estimate channel or interference, device needs to keep silence state to avoid demodulation failure. </w:t>
      </w:r>
    </w:p>
    <w:p w14:paraId="650C0241">
      <w:pPr>
        <w:pStyle w:val="126"/>
        <w:keepNext/>
        <w:keepLines/>
        <w:widowControl/>
        <w:tabs>
          <w:tab w:val="left" w:pos="576"/>
        </w:tabs>
        <w:overflowPunct w:val="0"/>
        <w:autoSpaceDE w:val="0"/>
        <w:autoSpaceDN w:val="0"/>
        <w:adjustRightInd w:val="0"/>
        <w:spacing w:before="180" w:after="180"/>
        <w:ind w:left="420" w:firstLine="0" w:firstLineChars="0"/>
        <w:contextualSpacing/>
        <w:textAlignment w:val="baseline"/>
        <w:rPr>
          <w:rFonts w:ascii="Times New Roman" w:hAnsi="Times New Roman" w:eastAsia="微软雅黑" w:cs="Times New Roman"/>
          <w:bCs/>
          <w:iCs/>
          <w:kern w:val="0"/>
          <w:sz w:val="20"/>
          <w:szCs w:val="20"/>
        </w:rPr>
      </w:pPr>
    </w:p>
    <w:p w14:paraId="4884E421">
      <w:pPr>
        <w:pStyle w:val="126"/>
        <w:numPr>
          <w:ilvl w:val="0"/>
          <w:numId w:val="0"/>
        </w:numPr>
        <w:ind w:leftChars="0"/>
        <w:outlineLvl w:val="2"/>
        <w:rPr>
          <w:rFonts w:ascii="Times New Roman" w:hAnsi="Times New Roman"/>
          <w:b/>
          <w:bCs/>
          <w:szCs w:val="20"/>
        </w:rPr>
      </w:pPr>
      <w:r>
        <w:rPr>
          <w:rFonts w:hint="default" w:ascii="Times New Roman" w:hAnsi="Times New Roman"/>
          <w:b/>
          <w:bCs/>
          <w:szCs w:val="20"/>
          <w:lang w:val="en-US"/>
        </w:rPr>
        <w:t xml:space="preserve">5.4 </w:t>
      </w:r>
      <w:r>
        <w:rPr>
          <w:rFonts w:ascii="Times New Roman" w:hAnsi="Times New Roman"/>
          <w:b/>
          <w:bCs/>
          <w:szCs w:val="20"/>
        </w:rPr>
        <w:t>Switching from R2D to D2R</w:t>
      </w:r>
    </w:p>
    <w:p w14:paraId="179BF7D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eastAsia="微软雅黑" w:cs="Times New Roman"/>
          <w:bCs/>
          <w:iCs/>
          <w:kern w:val="0"/>
          <w:sz w:val="20"/>
          <w:szCs w:val="20"/>
        </w:rPr>
      </w:pPr>
      <w:r>
        <w:rPr>
          <w:rFonts w:ascii="Times New Roman" w:hAnsi="Times New Roman" w:eastAsia="微软雅黑" w:cs="Times New Roman"/>
          <w:bCs/>
          <w:iCs/>
          <w:kern w:val="0"/>
          <w:sz w:val="20"/>
          <w:szCs w:val="20"/>
        </w:rPr>
        <w:t xml:space="preserve">If device needs to transmit D2R signal, it will switch from R2D to D2R transmission because of its half-duplex capability. </w:t>
      </w:r>
    </w:p>
    <w:p w14:paraId="690996E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2C1BB06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26</w:t>
      </w:r>
      <w:r>
        <w:rPr>
          <w:rFonts w:ascii="Times New Roman Bold" w:hAnsi="Times New Roman Bold" w:cs="Times New Roman Bold"/>
          <w:b/>
          <w:bCs/>
          <w:szCs w:val="20"/>
        </w:rPr>
        <w:t>: Different behaviors can be discovered at the stages of energy harvesting/R2D signal receiving/Switching from Rx to Tx/D2R signal transmission/Silence state, etc.</w:t>
      </w:r>
    </w:p>
    <w:p w14:paraId="465209E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p>
    <w:p w14:paraId="23A5D73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b/>
          <w:bCs/>
        </w:rPr>
      </w:pPr>
    </w:p>
    <w:p w14:paraId="7BA1F8BA">
      <w:pPr>
        <w:pStyle w:val="126"/>
        <w:keepNext/>
        <w:keepLines/>
        <w:numPr>
          <w:ilvl w:val="0"/>
          <w:numId w:val="32"/>
        </w:numPr>
        <w:tabs>
          <w:tab w:val="left" w:pos="567"/>
        </w:tabs>
        <w:spacing w:before="240" w:after="240"/>
        <w:ind w:firstLineChars="0"/>
        <w:jc w:val="left"/>
        <w:rPr>
          <w:rFonts w:ascii="Arial" w:hAnsi="Arial" w:eastAsia="微软雅黑" w:cs="Arial"/>
          <w:bCs/>
          <w:iCs/>
          <w:vanish/>
          <w:kern w:val="0"/>
          <w:sz w:val="28"/>
          <w:szCs w:val="28"/>
        </w:rPr>
      </w:pPr>
    </w:p>
    <w:p w14:paraId="38E6CBB3">
      <w:pPr>
        <w:pStyle w:val="126"/>
        <w:keepNext/>
        <w:keepLines/>
        <w:numPr>
          <w:ilvl w:val="0"/>
          <w:numId w:val="32"/>
        </w:numPr>
        <w:tabs>
          <w:tab w:val="left" w:pos="567"/>
        </w:tabs>
        <w:spacing w:before="240" w:after="240"/>
        <w:ind w:firstLineChars="0"/>
        <w:jc w:val="left"/>
        <w:rPr>
          <w:rFonts w:ascii="Arial" w:hAnsi="Arial" w:eastAsia="微软雅黑" w:cs="Arial"/>
          <w:bCs/>
          <w:iCs/>
          <w:vanish/>
          <w:kern w:val="0"/>
          <w:sz w:val="28"/>
          <w:szCs w:val="28"/>
        </w:rPr>
      </w:pP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ascii="Times New Roman" w:hAnsi="Times New Roman" w:eastAsia="宋体"/>
          <w:iCs/>
          <w:szCs w:val="20"/>
          <w:lang w:val="en-GB" w:eastAsia="zh-CN"/>
        </w:rPr>
        <w:t xml:space="preserve">feasibility and required functionalities of DL/UL </w:t>
      </w:r>
      <w:r>
        <w:rPr>
          <w:rFonts w:ascii="Times New Roman" w:hAnsi="Times New Roman" w:eastAsia="宋体"/>
          <w:szCs w:val="20"/>
          <w:lang w:val="en-GB" w:eastAsia="zh-CN"/>
        </w:rPr>
        <w:t>physical signal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413C9116">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1: Device detects one fixed length of start of indicator with different R2D data rate, which might be able to reduce the detection complexity and power consumption.</w:t>
      </w:r>
    </w:p>
    <w:p w14:paraId="6841E8CE">
      <w:pPr>
        <w:jc w:val="both"/>
        <w:rPr>
          <w:rFonts w:hint="default" w:ascii="Times New Roman" w:hAnsi="Times New Roman" w:eastAsiaTheme="minorEastAsia"/>
          <w:b/>
          <w:bCs/>
          <w:lang w:val="en-US" w:eastAsia="zh-CN"/>
        </w:rPr>
      </w:pPr>
    </w:p>
    <w:p w14:paraId="645178B3">
      <w:pPr>
        <w:jc w:val="both"/>
        <w:rPr>
          <w:rFonts w:hint="default" w:ascii="Times New Roman Bold" w:hAnsi="Times New Roman Bold" w:cs="Times New Roman Bold"/>
          <w:b/>
          <w:bCs w:val="0"/>
          <w:szCs w:val="20"/>
          <w:lang w:val="en-US"/>
        </w:rPr>
      </w:pPr>
      <w:r>
        <w:rPr>
          <w:rFonts w:hint="default" w:ascii="Times New Roman" w:hAnsi="Times New Roman" w:eastAsiaTheme="minorEastAsia"/>
          <w:b/>
          <w:bCs/>
          <w:lang w:val="en-US" w:eastAsia="zh-CN"/>
        </w:rPr>
        <w:t xml:space="preserve">Observation 2: </w:t>
      </w:r>
      <w:r>
        <w:rPr>
          <w:rFonts w:hint="default" w:ascii="Times New Roman Bold" w:hAnsi="Times New Roman Bold" w:cs="Times New Roman Bold"/>
          <w:b/>
          <w:bCs w:val="0"/>
          <w:szCs w:val="20"/>
          <w:lang w:val="en-US"/>
        </w:rPr>
        <w:t>The length of start of indicator could be set to flexibility length related with the number of M with one NR symbol or configured TBS.</w:t>
      </w:r>
    </w:p>
    <w:p w14:paraId="4E66C76F">
      <w:pPr>
        <w:jc w:val="both"/>
        <w:rPr>
          <w:rFonts w:hint="default" w:ascii="Times New Roman Bold" w:hAnsi="Times New Roman Bold" w:cs="Times New Roman Bold"/>
          <w:b/>
          <w:bCs w:val="0"/>
          <w:szCs w:val="20"/>
          <w:lang w:val="en-US"/>
        </w:rPr>
      </w:pPr>
    </w:p>
    <w:p w14:paraId="01EE68D4">
      <w:pPr>
        <w:jc w:val="both"/>
        <w:rPr>
          <w:rFonts w:hint="default" w:ascii="Times New Roman Bold" w:hAnsi="Times New Roman Bold" w:cs="Times New Roman Bold"/>
          <w:b/>
          <w:bCs w:val="0"/>
          <w:szCs w:val="20"/>
          <w:lang w:val="en-US" w:eastAsia="zh-CN"/>
        </w:rPr>
      </w:pPr>
      <w:r>
        <w:rPr>
          <w:rFonts w:hint="default" w:ascii="Times New Roman Bold" w:hAnsi="Times New Roman Bold" w:cs="Times New Roman Bold"/>
          <w:b/>
          <w:bCs w:val="0"/>
          <w:szCs w:val="20"/>
          <w:lang w:val="en-US"/>
        </w:rPr>
        <w:t xml:space="preserve">Observation 3: </w:t>
      </w:r>
      <w:r>
        <w:rPr>
          <w:rFonts w:hint="default" w:ascii="Times New Roman" w:hAnsi="Times New Roman"/>
          <w:b/>
          <w:bCs w:val="0"/>
          <w:sz w:val="20"/>
          <w:szCs w:val="20"/>
          <w:lang w:val="en-US"/>
        </w:rPr>
        <w:t xml:space="preserve">A fixed duration (e.g., one chip duration for M=32 within one OFDM symbol) </w:t>
      </w:r>
      <w:r>
        <w:rPr>
          <w:rFonts w:hint="default" w:ascii="Times New Roman Regular" w:hAnsi="Times New Roman Regular" w:cs="Times New Roman Regular"/>
          <w:b/>
          <w:bCs w:val="0"/>
          <w:color w:val="000000"/>
        </w:rPr>
        <w:t>for the start-indicator part</w:t>
      </w:r>
      <w:r>
        <w:rPr>
          <w:rFonts w:hint="default" w:ascii="Times New Roman Regular" w:hAnsi="Times New Roman Regular" w:cs="Times New Roman Regular"/>
          <w:b/>
          <w:bCs w:val="0"/>
          <w:color w:val="000000"/>
          <w:lang w:val="en-US"/>
        </w:rPr>
        <w:t xml:space="preserve"> will bring error waking-up or no waking-up due to the limited device’s capability, e.g., activation threshold and energy detection threshold.</w:t>
      </w:r>
    </w:p>
    <w:p w14:paraId="1D7BC18A">
      <w:pPr>
        <w:jc w:val="both"/>
        <w:rPr>
          <w:rFonts w:hint="eastAsia" w:ascii="Times New Roman" w:hAnsi="Times New Roman" w:eastAsiaTheme="minorEastAsia"/>
          <w:b/>
          <w:bCs/>
          <w:szCs w:val="20"/>
          <w:lang w:eastAsia="zh-CN"/>
        </w:rPr>
      </w:pPr>
    </w:p>
    <w:p w14:paraId="05020956">
      <w:pPr>
        <w:jc w:val="both"/>
        <w:rPr>
          <w:rFonts w:hint="default" w:ascii="Times New Roman Regular" w:hAnsi="Times New Roman Regular" w:cs="Times New Roman Regular"/>
          <w:b/>
          <w:bCs/>
          <w:color w:val="000000"/>
          <w:lang w:val="en-US"/>
        </w:rPr>
      </w:pPr>
      <w:r>
        <w:rPr>
          <w:rFonts w:hint="default"/>
          <w:b/>
          <w:bCs/>
          <w:lang w:val="en-US"/>
        </w:rPr>
        <w:t xml:space="preserve">Observation 4: Pre-defined sequence </w:t>
      </w:r>
      <w:r>
        <w:rPr>
          <w:rFonts w:hint="default" w:ascii="Times New Roman Regular" w:hAnsi="Times New Roman Regular" w:cs="Times New Roman Regular"/>
          <w:b/>
          <w:bCs/>
          <w:color w:val="000000"/>
          <w:lang w:val="en-US"/>
        </w:rPr>
        <w:t>may be useful for waking-up/activation device when device in SLEEP state.</w:t>
      </w:r>
    </w:p>
    <w:p w14:paraId="3C5E9B71">
      <w:pPr>
        <w:jc w:val="both"/>
        <w:rPr>
          <w:rFonts w:hint="default" w:ascii="Times New Roman Regular" w:hAnsi="Times New Roman Regular" w:cs="Times New Roman Regular"/>
          <w:b/>
          <w:bCs/>
          <w:color w:val="000000"/>
          <w:lang w:val="en-US"/>
        </w:rPr>
      </w:pPr>
    </w:p>
    <w:p w14:paraId="1016EE6F">
      <w:pPr>
        <w:jc w:val="both"/>
        <w:rPr>
          <w:rFonts w:hint="default" w:ascii="Times New Roman Regular" w:hAnsi="Times New Roman Regular" w:cs="Times New Roman Regular"/>
          <w:b/>
          <w:bCs/>
          <w:color w:val="000000"/>
          <w:lang w:val="en-US"/>
        </w:rPr>
      </w:pPr>
      <w:r>
        <w:rPr>
          <w:rFonts w:hint="default" w:ascii="Times New Roman Regular" w:hAnsi="Times New Roman Regular" w:cs="Times New Roman Regular"/>
          <w:b/>
          <w:bCs/>
          <w:color w:val="000000"/>
          <w:lang w:val="en-US"/>
        </w:rPr>
        <w:t xml:space="preserve">Observation 5: For device ON state, </w:t>
      </w:r>
      <w:r>
        <w:rPr>
          <w:rFonts w:hint="default" w:ascii="Times New Roman Regular" w:hAnsi="Times New Roman Regular" w:cs="Times New Roman Regular"/>
          <w:b/>
          <w:bCs/>
          <w:color w:val="000000"/>
        </w:rPr>
        <w:t>pre-defined sequence for detection of start-indicator part based on digital correlation</w:t>
      </w:r>
      <w:r>
        <w:rPr>
          <w:rFonts w:hint="default" w:ascii="Times New Roman Regular" w:hAnsi="Times New Roman Regular" w:cs="Times New Roman Regular"/>
          <w:b/>
          <w:bCs/>
          <w:color w:val="000000"/>
          <w:lang w:val="en-US"/>
        </w:rPr>
        <w:t xml:space="preserve"> is not necessary due to no any useful information needs to detect.</w:t>
      </w:r>
    </w:p>
    <w:p w14:paraId="7CE3B19F">
      <w:pPr>
        <w:jc w:val="both"/>
        <w:rPr>
          <w:rFonts w:hint="eastAsia" w:ascii="Times New Roman" w:hAnsi="Times New Roman" w:eastAsiaTheme="minorEastAsia"/>
          <w:b/>
          <w:bCs/>
          <w:szCs w:val="20"/>
          <w:lang w:eastAsia="zh-CN"/>
        </w:rPr>
      </w:pPr>
    </w:p>
    <w:p w14:paraId="1B4078BD">
      <w:pPr>
        <w:jc w:val="both"/>
        <w:rPr>
          <w:rFonts w:hint="eastAsia" w:ascii="Times New Roman" w:hAnsi="Times New Roman" w:eastAsiaTheme="minorEastAsia"/>
          <w:b/>
          <w:bCs/>
          <w:szCs w:val="20"/>
          <w:lang w:eastAsia="zh-CN"/>
        </w:rPr>
      </w:pPr>
    </w:p>
    <w:p w14:paraId="3B2305EF">
      <w:pPr>
        <w:jc w:val="both"/>
        <w:rPr>
          <w:rFonts w:hint="default"/>
          <w:b/>
          <w:bCs/>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hint="default" w:ascii="Times New Roman Bold" w:hAnsi="Times New Roman Bold" w:cs="Times New Roman Bold" w:eastAsiaTheme="minorEastAsia"/>
          <w:b/>
          <w:bCs/>
          <w:lang w:val="en-US" w:eastAsia="zh-CN"/>
        </w:rPr>
        <w:t>For edge/transition detection t device side, i</w:t>
      </w:r>
      <w:r>
        <w:rPr>
          <w:rFonts w:hint="default"/>
          <w:b/>
          <w:bCs/>
          <w:lang w:val="en-US"/>
        </w:rPr>
        <w:t xml:space="preserve">f device is in SLEEP state, it will not judge the transient period before start of ON power due to the power of start-indicator is not to the threshold of waking-up/activating. In this case, device will not detect ON symbol but could be activated. </w:t>
      </w:r>
    </w:p>
    <w:p w14:paraId="606A8DCA">
      <w:pPr>
        <w:jc w:val="both"/>
        <w:rPr>
          <w:rFonts w:hint="default"/>
          <w:b/>
          <w:bCs/>
          <w:lang w:val="en-US"/>
        </w:rPr>
      </w:pPr>
    </w:p>
    <w:p w14:paraId="5CA0D63B">
      <w:pPr>
        <w:jc w:val="both"/>
        <w:rPr>
          <w:rFonts w:hint="default"/>
          <w:b/>
          <w:bCs/>
          <w:lang w:val="en-US" w:eastAsia="zh-CN"/>
        </w:rPr>
      </w:pPr>
    </w:p>
    <w:p w14:paraId="1C73D137">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default" w:ascii="Times New Roman" w:hAnsi="Times New Roman" w:eastAsiaTheme="minorEastAsia"/>
          <w:b/>
          <w:bCs/>
          <w:szCs w:val="20"/>
          <w:lang w:val="en-US" w:eastAsia="zh-CN"/>
        </w:rPr>
        <w:t>7</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5262A48B">
      <w:pPr>
        <w:jc w:val="both"/>
        <w:rPr>
          <w:rFonts w:ascii="Times New Roman" w:hAnsi="Times New Roman" w:eastAsiaTheme="minorEastAsia"/>
          <w:b/>
          <w:bCs/>
          <w:lang w:eastAsia="zh-CN"/>
        </w:rPr>
      </w:pPr>
    </w:p>
    <w:p w14:paraId="4487457B">
      <w:pPr>
        <w:jc w:val="both"/>
        <w:rPr>
          <w:rFonts w:hint="eastAsia" w:ascii="Times New Roman" w:hAnsi="Times New Roman" w:eastAsiaTheme="minorEastAsia"/>
          <w:b/>
          <w:bCs/>
          <w:szCs w:val="20"/>
          <w:lang w:eastAsia="zh-CN"/>
        </w:rPr>
      </w:pPr>
    </w:p>
    <w:p w14:paraId="1D700291">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Observation 8: To meet the calibration requirement, clock acquisition design could be separated into several parts, at least including chip duration indicating part and clock calibration part for device 2b.</w:t>
      </w:r>
    </w:p>
    <w:p w14:paraId="12A26D4E">
      <w:pPr>
        <w:jc w:val="both"/>
        <w:rPr>
          <w:rFonts w:hint="default" w:ascii="Times New Roman Bold" w:hAnsi="Times New Roman Bold" w:cs="Times New Roman Bold" w:eastAsiaTheme="minorEastAsia"/>
          <w:b/>
          <w:bCs/>
          <w:sz w:val="20"/>
          <w:szCs w:val="20"/>
          <w:lang w:val="en-US" w:eastAsia="zh-CN"/>
        </w:rPr>
      </w:pPr>
    </w:p>
    <w:p w14:paraId="0AA39980">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Observation 9: To save energy and reduce the detection complexity, only one part is used for indicating chip duration as well as clock calibration for device 2b. </w:t>
      </w:r>
    </w:p>
    <w:p w14:paraId="4D0EF15C">
      <w:pPr>
        <w:jc w:val="both"/>
        <w:rPr>
          <w:rFonts w:hint="eastAsia" w:ascii="Times New Roman" w:hAnsi="Times New Roman" w:eastAsiaTheme="minorEastAsia"/>
          <w:b/>
          <w:bCs/>
          <w:szCs w:val="20"/>
          <w:lang w:eastAsia="zh-CN"/>
        </w:rPr>
      </w:pPr>
    </w:p>
    <w:p w14:paraId="57F7AFA5">
      <w:pPr>
        <w:jc w:val="both"/>
        <w:rPr>
          <w:rFonts w:hint="default"/>
          <w:b/>
          <w:bCs/>
          <w:lang w:val="en-US" w:eastAsia="zh-CN"/>
        </w:rPr>
      </w:pPr>
      <w:r>
        <w:rPr>
          <w:rFonts w:hint="default" w:ascii="Times New Roman" w:hAnsi="Times New Roman" w:eastAsiaTheme="minorEastAsia"/>
          <w:b/>
          <w:bCs/>
          <w:szCs w:val="20"/>
          <w:lang w:val="en-US" w:eastAsia="zh-CN"/>
        </w:rPr>
        <w:t xml:space="preserve">Observation </w:t>
      </w:r>
      <w:r>
        <w:rPr>
          <w:rFonts w:hint="eastAsia" w:ascii="Times New Roman" w:hAnsi="Times New Roman" w:eastAsiaTheme="minorEastAsia"/>
          <w:b/>
          <w:bCs/>
          <w:szCs w:val="20"/>
          <w:lang w:val="en-US" w:eastAsia="zh-CN"/>
        </w:rPr>
        <w:t>10</w:t>
      </w:r>
      <w:r>
        <w:rPr>
          <w:rFonts w:hint="default" w:ascii="Times New Roman" w:hAnsi="Times New Roman" w:eastAsiaTheme="minorEastAsia"/>
          <w:b/>
          <w:bCs/>
          <w:szCs w:val="20"/>
          <w:lang w:val="en-US" w:eastAsia="zh-CN"/>
        </w:rPr>
        <w:t xml:space="preserve">: </w:t>
      </w:r>
      <w:r>
        <w:rPr>
          <w:b/>
          <w:bCs/>
          <w:lang w:eastAsia="zh-CN"/>
        </w:rPr>
        <w:t>CP insertion may impact the length and pattern of clock acquisition part</w:t>
      </w:r>
      <w:r>
        <w:rPr>
          <w:rFonts w:hint="default"/>
          <w:b/>
          <w:bCs/>
          <w:lang w:val="en-US" w:eastAsia="zh-CN"/>
        </w:rPr>
        <w:t>.</w:t>
      </w:r>
    </w:p>
    <w:p w14:paraId="523F5942">
      <w:pPr>
        <w:jc w:val="both"/>
        <w:rPr>
          <w:rFonts w:hint="eastAsia" w:ascii="Times New Roman" w:hAnsi="Times New Roman" w:eastAsiaTheme="minorEastAsia"/>
          <w:b/>
          <w:bCs/>
          <w:szCs w:val="20"/>
          <w:lang w:eastAsia="zh-CN"/>
        </w:rPr>
      </w:pPr>
    </w:p>
    <w:p w14:paraId="660E3EC3">
      <w:pPr>
        <w:jc w:val="both"/>
        <w:rPr>
          <w:rFonts w:ascii="Times New Roman" w:hAnsi="Times New Roman" w:eastAsiaTheme="minorEastAsia"/>
          <w:b/>
          <w:bCs/>
          <w:szCs w:val="20"/>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11</w:t>
      </w:r>
      <w:r>
        <w:rPr>
          <w:rFonts w:eastAsiaTheme="minorEastAsia"/>
          <w:b/>
          <w:bCs/>
          <w:lang w:eastAsia="zh-CN"/>
        </w:rPr>
        <w:t xml:space="preserve">: </w:t>
      </w:r>
      <w:r>
        <w:rPr>
          <w:rFonts w:ascii="Times New Roman" w:hAnsi="Times New Roman" w:eastAsiaTheme="minorEastAsia"/>
          <w:b/>
          <w:bCs/>
          <w:szCs w:val="20"/>
          <w:lang w:eastAsia="zh-CN"/>
        </w:rPr>
        <w:t xml:space="preserve">The length and number of midamble is decided by R2D TBS or packet size. </w:t>
      </w:r>
    </w:p>
    <w:p w14:paraId="0EB46F8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Observation 12: There is no any agreement for R2D L1 control information or higher-layer and the scheduling information is still not clear.</w:t>
      </w:r>
    </w:p>
    <w:p w14:paraId="2E43DAA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p>
    <w:p w14:paraId="7D5F865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r>
        <w:rPr>
          <w:rFonts w:ascii="CG Times (WN)" w:hAnsi="CG Times (WN)" w:eastAsia="Times New Roman" w:cs="Times New Roman"/>
          <w:b/>
          <w:bCs/>
          <w:kern w:val="0"/>
          <w:sz w:val="20"/>
          <w:szCs w:val="24"/>
        </w:rPr>
        <w:t>Observation</w:t>
      </w:r>
      <w:r>
        <w:rPr>
          <w:rFonts w:hint="eastAsia" w:ascii="CG Times (WN)" w:hAnsi="CG Times (WN)" w:eastAsia="Times New Roman" w:cs="Times New Roman"/>
          <w:b/>
          <w:bCs/>
          <w:kern w:val="0"/>
          <w:sz w:val="20"/>
          <w:szCs w:val="24"/>
        </w:rPr>
        <w:t xml:space="preserve"> </w:t>
      </w:r>
      <w:r>
        <w:rPr>
          <w:rFonts w:hint="default" w:ascii="CG Times (WN)" w:hAnsi="CG Times (WN)" w:eastAsia="Times New Roman" w:cs="Times New Roman"/>
          <w:b/>
          <w:bCs/>
          <w:kern w:val="0"/>
          <w:sz w:val="20"/>
          <w:szCs w:val="24"/>
          <w:lang w:val="en-US"/>
        </w:rPr>
        <w:t>13</w:t>
      </w:r>
      <w:r>
        <w:rPr>
          <w:rFonts w:ascii="CG Times (WN)" w:hAnsi="CG Times (WN)" w:eastAsia="Times New Roman" w:cs="Times New Roman"/>
          <w:b/>
          <w:bCs/>
          <w:kern w:val="0"/>
          <w:sz w:val="20"/>
          <w:szCs w:val="24"/>
        </w:rPr>
        <w:t xml:space="preserve">: R2D control information is needed for some cases, e.g., D2R transmission occassion, D2R </w:t>
      </w:r>
      <w:r>
        <w:rPr>
          <w:rFonts w:hint="eastAsia" w:ascii="CG Times (WN)" w:hAnsi="CG Times (WN)" w:eastAsia="宋体" w:cs="Times New Roman"/>
          <w:b/>
          <w:bCs/>
          <w:kern w:val="0"/>
          <w:sz w:val="20"/>
          <w:szCs w:val="24"/>
          <w:lang w:val="en-US" w:eastAsia="zh-CN"/>
        </w:rPr>
        <w:t>sequence</w:t>
      </w:r>
      <w:r>
        <w:rPr>
          <w:rFonts w:ascii="CG Times (WN)" w:hAnsi="CG Times (WN)" w:eastAsia="Times New Roman" w:cs="Times New Roman"/>
          <w:b/>
          <w:bCs/>
          <w:kern w:val="0"/>
          <w:sz w:val="20"/>
          <w:szCs w:val="24"/>
        </w:rPr>
        <w:t xml:space="preserve"> pattern for channel/interference estimation.</w:t>
      </w:r>
    </w:p>
    <w:p w14:paraId="05FD622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CG Times (WN)" w:hAnsi="CG Times (WN)" w:eastAsia="Times New Roman" w:cs="Times New Roman"/>
          <w:b/>
          <w:bCs/>
          <w:kern w:val="0"/>
          <w:sz w:val="20"/>
          <w:szCs w:val="24"/>
        </w:rPr>
      </w:pPr>
    </w:p>
    <w:p w14:paraId="58941958">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default" w:ascii="CG Times (WN)" w:hAnsi="CG Times (WN)" w:eastAsia="宋体" w:cs="Times New Roman"/>
          <w:b/>
          <w:bCs/>
          <w:kern w:val="0"/>
          <w:sz w:val="20"/>
          <w:szCs w:val="24"/>
          <w:lang w:val="en-US" w:eastAsia="zh-CN"/>
        </w:rPr>
        <w:t xml:space="preserve">Observation 14: </w:t>
      </w:r>
      <w:r>
        <w:rPr>
          <w:rFonts w:hint="eastAsia" w:ascii="CG Times (WN)" w:hAnsi="CG Times (WN)" w:eastAsia="宋体" w:cs="Times New Roman"/>
          <w:b/>
          <w:bCs/>
          <w:kern w:val="0"/>
          <w:sz w:val="20"/>
          <w:szCs w:val="24"/>
          <w:lang w:val="en-US" w:eastAsia="zh-CN"/>
        </w:rPr>
        <w:t>W</w:t>
      </w:r>
      <w:r>
        <w:rPr>
          <w:rFonts w:hint="default" w:ascii="CG Times (WN)" w:hAnsi="CG Times (WN)" w:eastAsia="宋体" w:cs="Times New Roman"/>
          <w:b/>
          <w:bCs/>
          <w:kern w:val="0"/>
          <w:sz w:val="20"/>
          <w:szCs w:val="24"/>
          <w:lang w:val="en-US" w:eastAsia="zh-CN"/>
        </w:rPr>
        <w:t>hether supporting option 1 or option 2 is decided by the length and format of R2D L1 control information</w:t>
      </w:r>
    </w:p>
    <w:p w14:paraId="4DD5381F">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p>
    <w:p w14:paraId="79D7B32C">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eastAsia" w:ascii="CG Times (WN)" w:hAnsi="CG Times (WN)" w:eastAsia="宋体" w:cs="Times New Roman"/>
          <w:b/>
          <w:bCs/>
          <w:kern w:val="0"/>
          <w:sz w:val="20"/>
          <w:szCs w:val="24"/>
          <w:lang w:val="en-US" w:eastAsia="zh-CN"/>
        </w:rPr>
        <w:t>Observation 15：</w:t>
      </w:r>
      <w:r>
        <w:rPr>
          <w:rFonts w:hint="default" w:ascii="CG Times (WN)" w:hAnsi="CG Times (WN)" w:eastAsia="宋体" w:cs="Times New Roman"/>
          <w:b/>
          <w:bCs/>
          <w:kern w:val="0"/>
          <w:sz w:val="20"/>
          <w:szCs w:val="24"/>
          <w:lang w:val="en-US" w:eastAsia="zh-CN"/>
        </w:rPr>
        <w:t>For option 2-1 and 2-2, it is not necessary to down-select in this stage because the R2D L1 control information has not been</w:t>
      </w:r>
      <w:r>
        <w:rPr>
          <w:rFonts w:hint="eastAsia" w:ascii="CG Times (WN)" w:hAnsi="CG Times (WN)" w:eastAsia="宋体" w:cs="Times New Roman"/>
          <w:b/>
          <w:bCs/>
          <w:kern w:val="0"/>
          <w:sz w:val="20"/>
          <w:szCs w:val="24"/>
          <w:lang w:val="en-US" w:eastAsia="zh-CN"/>
        </w:rPr>
        <w:t xml:space="preserve"> clearly</w:t>
      </w:r>
      <w:r>
        <w:rPr>
          <w:rFonts w:hint="default" w:ascii="CG Times (WN)" w:hAnsi="CG Times (WN)" w:eastAsia="宋体" w:cs="Times New Roman"/>
          <w:b/>
          <w:bCs/>
          <w:kern w:val="0"/>
          <w:sz w:val="20"/>
          <w:szCs w:val="24"/>
          <w:lang w:val="en-US" w:eastAsia="zh-CN"/>
        </w:rPr>
        <w:t xml:space="preserve"> supported.</w:t>
      </w:r>
    </w:p>
    <w:p w14:paraId="095FD60A">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p>
    <w:p w14:paraId="3B76524B">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r>
        <w:rPr>
          <w:rFonts w:hint="default" w:ascii="CG Times (WN)" w:hAnsi="CG Times (WN)" w:eastAsia="宋体" w:cs="Times New Roman"/>
          <w:b/>
          <w:bCs/>
          <w:kern w:val="0"/>
          <w:sz w:val="20"/>
          <w:szCs w:val="24"/>
          <w:lang w:val="en-US" w:eastAsia="zh-CN"/>
        </w:rPr>
        <w:t>Observation 16: If any R2D L1 control information is supported or carried by PRDCH, whether same chip length/line code/modulation between L1 control information and data in PRDCH could be considered.</w:t>
      </w:r>
    </w:p>
    <w:p w14:paraId="4860FDE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56532AFA">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w:t>
      </w:r>
      <w:r>
        <w:rPr>
          <w:rFonts w:hint="eastAsia" w:ascii="Times New Roman Bold" w:hAnsi="Times New Roman Bold" w:cs="Times New Roman Bold" w:eastAsiaTheme="minorEastAsia"/>
          <w:b/>
          <w:bCs/>
          <w:szCs w:val="20"/>
          <w:lang w:val="en-US" w:eastAsia="zh-CN"/>
        </w:rPr>
        <w:t>7</w:t>
      </w:r>
      <w:r>
        <w:rPr>
          <w:rFonts w:hint="default" w:ascii="Times New Roman Bold" w:hAnsi="Times New Roman Bold" w:cs="Times New Roman Bold" w:eastAsiaTheme="minorEastAsia"/>
          <w:b/>
          <w:bCs/>
          <w:szCs w:val="20"/>
          <w:lang w:val="en-US" w:eastAsia="zh-CN"/>
        </w:rPr>
        <w:t>: hopping could be achieved by adjusting BLF for D2R preamble sequence based on non-hopping CW, which improves the reliability of D2R signal.</w:t>
      </w:r>
    </w:p>
    <w:p w14:paraId="05E1C949">
      <w:pPr>
        <w:jc w:val="both"/>
        <w:rPr>
          <w:rFonts w:hint="eastAsia" w:ascii="Times New Roman" w:hAnsi="Times New Roman" w:eastAsiaTheme="minorEastAsia"/>
          <w:b/>
          <w:bCs/>
          <w:szCs w:val="20"/>
          <w:lang w:eastAsia="zh-CN"/>
        </w:rPr>
      </w:pPr>
    </w:p>
    <w:p w14:paraId="393F8DDE">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b/>
          <w:bCs/>
          <w:kern w:val="0"/>
          <w:sz w:val="20"/>
          <w:szCs w:val="24"/>
          <w:lang w:val="en-US" w:eastAsia="zh-CN"/>
        </w:rPr>
      </w:pPr>
      <w:r>
        <w:rPr>
          <w:rFonts w:hint="eastAsia" w:ascii="Times New Roman" w:hAnsi="Times New Roman" w:cs="Times New Roman"/>
          <w:b/>
          <w:bCs/>
          <w:kern w:val="0"/>
          <w:sz w:val="20"/>
          <w:szCs w:val="24"/>
          <w:lang w:val="en-US" w:eastAsia="zh-CN"/>
        </w:rPr>
        <w:t xml:space="preserve">Observation </w:t>
      </w:r>
      <w:r>
        <w:rPr>
          <w:rFonts w:hint="default" w:ascii="Times New Roman" w:hAnsi="Times New Roman" w:cs="Times New Roman"/>
          <w:b/>
          <w:bCs/>
          <w:kern w:val="0"/>
          <w:sz w:val="20"/>
          <w:szCs w:val="24"/>
          <w:lang w:val="en-US" w:eastAsia="zh-CN"/>
        </w:rPr>
        <w:t>18</w:t>
      </w:r>
      <w:r>
        <w:rPr>
          <w:rFonts w:hint="eastAsia" w:ascii="Times New Roman" w:hAnsi="Times New Roman" w:cs="Times New Roman"/>
          <w:b/>
          <w:bCs/>
          <w:kern w:val="0"/>
          <w:sz w:val="20"/>
          <w:szCs w:val="24"/>
          <w:lang w:val="en-US" w:eastAsia="zh-CN"/>
        </w:rPr>
        <w:t>: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5A039BFA">
      <w:pPr>
        <w:jc w:val="both"/>
        <w:rPr>
          <w:rFonts w:hint="eastAsia" w:ascii="Times New Roman" w:hAnsi="Times New Roman" w:eastAsiaTheme="minorEastAsia"/>
          <w:b/>
          <w:bCs/>
          <w:szCs w:val="20"/>
          <w:lang w:eastAsia="zh-CN"/>
        </w:rPr>
      </w:pPr>
    </w:p>
    <w:p w14:paraId="482DA511">
      <w:pPr>
        <w:jc w:val="both"/>
        <w:rPr>
          <w:rFonts w:ascii="Times New Roman Bold" w:hAnsi="Times New Roman Bold" w:cs="Times New Roman Bold" w:eastAsiaTheme="minorEastAsia"/>
          <w:b/>
          <w:bCs/>
          <w:lang w:eastAsia="zh-CN"/>
        </w:rPr>
      </w:pPr>
      <w:r>
        <w:rPr>
          <w:rFonts w:ascii="Times New Roman Bold" w:hAnsi="Times New Roman Bold" w:cs="Times New Roman Bold" w:eastAsiaTheme="minorEastAsia"/>
          <w:b/>
          <w:bCs/>
          <w:lang w:eastAsia="zh-CN"/>
        </w:rPr>
        <w:t xml:space="preserve">Observation </w:t>
      </w:r>
      <w:r>
        <w:rPr>
          <w:rFonts w:hint="default" w:ascii="Times New Roman Bold" w:hAnsi="Times New Roman Bold" w:cs="Times New Roman Bold" w:eastAsiaTheme="minorEastAsia"/>
          <w:b/>
          <w:bCs/>
          <w:lang w:val="en-US" w:eastAsia="zh-CN"/>
        </w:rPr>
        <w:t>19</w:t>
      </w:r>
      <w:r>
        <w:rPr>
          <w:rFonts w:ascii="Times New Roman Bold" w:hAnsi="Times New Roman Bold" w:cs="Times New Roman Bold" w:eastAsiaTheme="minorEastAsia"/>
          <w:b/>
          <w:bCs/>
          <w:lang w:eastAsia="zh-CN"/>
        </w:rPr>
        <w:t xml:space="preserve">: For UL transmission, if </w:t>
      </w:r>
      <w:r>
        <w:rPr>
          <w:rFonts w:hint="default" w:ascii="Times New Roman Bold" w:hAnsi="Times New Roman Bold" w:cs="Times New Roman Bold" w:eastAsiaTheme="minorEastAsia"/>
          <w:b/>
          <w:bCs/>
          <w:lang w:val="en-US" w:eastAsia="zh-CN"/>
        </w:rPr>
        <w:t xml:space="preserve">only temporary ID (e.g., </w:t>
      </w:r>
      <w:r>
        <w:rPr>
          <w:rFonts w:ascii="Times New Roman Bold" w:hAnsi="Times New Roman Bold" w:cs="Times New Roman Bold" w:eastAsiaTheme="minorEastAsia"/>
          <w:b/>
          <w:bCs/>
          <w:lang w:eastAsia="zh-CN"/>
        </w:rPr>
        <w:t>RN 16 or EPC-like device ID</w:t>
      </w:r>
      <w:r>
        <w:rPr>
          <w:rFonts w:hint="default" w:ascii="Times New Roman Bold" w:hAnsi="Times New Roman Bold" w:cs="Times New Roman Bold" w:eastAsiaTheme="minorEastAsia"/>
          <w:b/>
          <w:bCs/>
          <w:lang w:val="en-US" w:eastAsia="zh-CN"/>
        </w:rPr>
        <w:t>)</w:t>
      </w:r>
      <w:r>
        <w:rPr>
          <w:rFonts w:ascii="Times New Roman Bold" w:hAnsi="Times New Roman Bold" w:cs="Times New Roman Bold" w:eastAsiaTheme="minorEastAsia"/>
          <w:b/>
          <w:bCs/>
          <w:lang w:eastAsia="zh-CN"/>
        </w:rPr>
        <w:t xml:space="preserve"> need</w:t>
      </w:r>
      <w:r>
        <w:rPr>
          <w:rFonts w:hint="default" w:ascii="Times New Roman Bold" w:hAnsi="Times New Roman Bold" w:cs="Times New Roman Bold" w:eastAsiaTheme="minorEastAsia"/>
          <w:b/>
          <w:bCs/>
          <w:lang w:val="en-US" w:eastAsia="zh-CN"/>
        </w:rPr>
        <w:t>s</w:t>
      </w:r>
      <w:r>
        <w:rPr>
          <w:rFonts w:ascii="Times New Roman Bold" w:hAnsi="Times New Roman Bold" w:cs="Times New Roman Bold" w:eastAsiaTheme="minorEastAsia"/>
          <w:b/>
          <w:bCs/>
          <w:lang w:eastAsia="zh-CN"/>
        </w:rPr>
        <w:t xml:space="preserve"> to be sent to reader by PDRCH, </w:t>
      </w:r>
      <w:r>
        <w:rPr>
          <w:rFonts w:hint="default" w:ascii="Times New Roman Bold" w:hAnsi="Times New Roman Bold" w:cs="Times New Roman Bold" w:eastAsiaTheme="minorEastAsia"/>
          <w:b/>
          <w:bCs/>
          <w:lang w:val="en-US" w:eastAsia="zh-CN"/>
        </w:rPr>
        <w:t xml:space="preserve">perhaps </w:t>
      </w:r>
      <w:r>
        <w:rPr>
          <w:rFonts w:ascii="Times New Roman Bold" w:hAnsi="Times New Roman Bold" w:cs="Times New Roman Bold" w:eastAsiaTheme="minorEastAsia"/>
          <w:b/>
          <w:bCs/>
          <w:lang w:eastAsia="zh-CN"/>
        </w:rPr>
        <w:t xml:space="preserve">D2R control information </w:t>
      </w:r>
      <w:r>
        <w:rPr>
          <w:rFonts w:hint="default" w:ascii="Times New Roman Bold" w:hAnsi="Times New Roman Bold" w:cs="Times New Roman Bold" w:eastAsiaTheme="minorEastAsia"/>
          <w:b/>
          <w:bCs/>
          <w:lang w:val="en-US" w:eastAsia="zh-CN"/>
        </w:rPr>
        <w:t>is</w:t>
      </w:r>
      <w:r>
        <w:rPr>
          <w:rFonts w:ascii="Times New Roman Bold" w:hAnsi="Times New Roman Bold" w:cs="Times New Roman Bold" w:eastAsiaTheme="minorEastAsia"/>
          <w:b/>
          <w:bCs/>
          <w:lang w:eastAsia="zh-CN"/>
        </w:rPr>
        <w:t xml:space="preserve"> not necessary for PDRCH.</w:t>
      </w:r>
    </w:p>
    <w:p w14:paraId="54908866">
      <w:pPr>
        <w:jc w:val="both"/>
        <w:rPr>
          <w:rFonts w:hint="eastAsia" w:ascii="Times New Roman" w:hAnsi="Times New Roman" w:eastAsiaTheme="minorEastAsia"/>
          <w:b/>
          <w:bCs/>
          <w:szCs w:val="20"/>
          <w:lang w:eastAsia="zh-CN"/>
        </w:rPr>
      </w:pPr>
    </w:p>
    <w:p w14:paraId="63431EA0">
      <w:pPr>
        <w:jc w:val="both"/>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Observation 20:</w:t>
      </w:r>
      <w:r>
        <w:rPr>
          <w:rFonts w:hint="default" w:ascii="Times New Roman Bold" w:hAnsi="Times New Roman Bold" w:cs="Times New Roman Bold" w:eastAsiaTheme="minorEastAsia"/>
          <w:b/>
          <w:bCs/>
          <w:szCs w:val="20"/>
          <w:lang w:val="en-US" w:eastAsia="zh-CN"/>
        </w:rPr>
        <w:t xml:space="preserve"> RAN 2 #127b has given some conclusion for D2R signal contents, including 1 bit indication for energy status report, and D2R message size report. However, supporting D2R control information is still not clear in this stage.</w:t>
      </w:r>
    </w:p>
    <w:p w14:paraId="3AE740BD">
      <w:pPr>
        <w:jc w:val="both"/>
        <w:rPr>
          <w:rFonts w:hint="eastAsia" w:ascii="Times New Roman" w:hAnsi="Times New Roman" w:eastAsiaTheme="minorEastAsia"/>
          <w:b/>
          <w:bCs/>
          <w:szCs w:val="20"/>
          <w:lang w:eastAsia="zh-CN"/>
        </w:rPr>
      </w:pPr>
    </w:p>
    <w:p w14:paraId="4D0A627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eastAsia" w:ascii="Times New Roman" w:hAnsi="Times New Roman" w:eastAsiaTheme="minorEastAsia"/>
          <w:b/>
          <w:bCs/>
          <w:szCs w:val="20"/>
          <w:lang w:eastAsia="zh-CN"/>
        </w:rPr>
      </w:pPr>
      <w:r>
        <w:rPr>
          <w:rFonts w:hint="default" w:ascii="Times New Roman" w:hAnsi="Times New Roman"/>
          <w:b/>
          <w:bCs/>
          <w:szCs w:val="20"/>
          <w:lang w:val="en-US" w:eastAsia="zh-CN"/>
        </w:rPr>
        <w:t>Observation 21: Considering UE reader may move to other place and it is not suitable to take inventory the original device, group common signaling may be considered for ensuring</w:t>
      </w:r>
      <w:r>
        <w:rPr>
          <w:rFonts w:hint="default" w:ascii="Times New Roman" w:hAnsi="Times New Roman"/>
          <w:b/>
          <w:bCs/>
          <w:szCs w:val="20"/>
          <w:lang w:val="en-US"/>
        </w:rPr>
        <w:t xml:space="preserve"> </w:t>
      </w:r>
      <w:r>
        <w:rPr>
          <w:rFonts w:hint="default" w:ascii="Times New Roman" w:hAnsi="Times New Roman"/>
          <w:b/>
          <w:bCs/>
          <w:szCs w:val="20"/>
          <w:lang w:val="en-US" w:eastAsia="zh-CN"/>
        </w:rPr>
        <w:t xml:space="preserve">the continuity of inventory in some case. </w:t>
      </w:r>
    </w:p>
    <w:p w14:paraId="7E84DF1F">
      <w:pPr>
        <w:jc w:val="both"/>
        <w:rPr>
          <w:rFonts w:hint="eastAsia" w:ascii="Times New Roman" w:hAnsi="Times New Roman" w:eastAsiaTheme="minorEastAsia"/>
          <w:b/>
          <w:bCs/>
          <w:szCs w:val="20"/>
          <w:lang w:eastAsia="zh-CN"/>
        </w:rPr>
      </w:pPr>
    </w:p>
    <w:p w14:paraId="24DDC272">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22: The maximum transmission power of PUSCH relates with UE capability and MPR  in NR, in which MPR could be decided by waveform (e.g., DFT-s-OFDM or CP-OFDM), modulation and resource position.</w:t>
      </w:r>
    </w:p>
    <w:p w14:paraId="57C45511">
      <w:pPr>
        <w:pStyle w:val="4"/>
        <w:jc w:val="both"/>
        <w:rPr>
          <w:rFonts w:hint="eastAsia" w:ascii="Times New Roman" w:hAnsi="Times New Roman" w:eastAsiaTheme="minorEastAsia"/>
          <w:b/>
          <w:bCs/>
          <w:szCs w:val="20"/>
          <w:lang w:eastAsia="zh-CN"/>
        </w:rPr>
      </w:pPr>
      <w:r>
        <w:rPr>
          <w:rFonts w:hint="default" w:ascii="Times New Roman Bold" w:hAnsi="Times New Roman Bold" w:eastAsia="仿宋" w:cs="Times New Roman Bold"/>
          <w:b/>
          <w:bCs/>
          <w:sz w:val="21"/>
          <w:szCs w:val="21"/>
          <w:lang w:val="en-US" w:eastAsia="zh-CN"/>
        </w:rPr>
        <w:t>Observation 23: For topology 2, UE sends R2D signal using CP-OFDM or DFT-s-OFDM has different maximum transmission power because of the MPR impact</w:t>
      </w:r>
      <w:r>
        <w:rPr>
          <w:rFonts w:hint="default" w:ascii="Times New Roman Regular" w:hAnsi="Times New Roman Regular" w:eastAsia="仿宋" w:cs="Times New Roman Regular"/>
          <w:b/>
          <w:bCs/>
          <w:sz w:val="21"/>
          <w:szCs w:val="21"/>
          <w:lang w:val="en-US" w:eastAsia="zh-CN"/>
        </w:rPr>
        <w:t xml:space="preserve"> (assuming that same modulation is considered, e.g., QPSK)</w:t>
      </w:r>
      <w:r>
        <w:rPr>
          <w:rFonts w:hint="default" w:ascii="Times New Roman Bold" w:hAnsi="Times New Roman Bold" w:eastAsia="仿宋" w:cs="Times New Roman Bold"/>
          <w:b/>
          <w:bCs/>
          <w:sz w:val="21"/>
          <w:szCs w:val="21"/>
          <w:lang w:val="en-US" w:eastAsia="zh-CN"/>
        </w:rPr>
        <w:t>.</w:t>
      </w:r>
    </w:p>
    <w:p w14:paraId="069D58EC">
      <w:pPr>
        <w:jc w:val="both"/>
        <w:rPr>
          <w:rFonts w:hint="eastAsia" w:ascii="Times New Roman" w:hAnsi="Times New Roman" w:eastAsiaTheme="minorEastAsia"/>
          <w:b/>
          <w:bCs/>
          <w:szCs w:val="20"/>
          <w:lang w:eastAsia="zh-CN"/>
        </w:rPr>
      </w:pPr>
    </w:p>
    <w:p w14:paraId="15C435FB">
      <w:pPr>
        <w:spacing w:after="120"/>
        <w:jc w:val="both"/>
        <w:rPr>
          <w:rFonts w:hint="eastAsia" w:ascii="Times New Roman" w:hAnsi="Times New Roman" w:eastAsiaTheme="minorEastAsia"/>
          <w:b/>
          <w:bCs/>
          <w:szCs w:val="20"/>
          <w:lang w:eastAsia="zh-CN"/>
        </w:rPr>
      </w:pPr>
      <w:r>
        <w:rPr>
          <w:rFonts w:hint="eastAsia" w:ascii="Times New Roman" w:hAnsi="Times New Roman" w:eastAsia="宋体"/>
          <w:b/>
          <w:bCs/>
          <w:lang w:val="en-US" w:eastAsia="zh-CN"/>
        </w:rPr>
        <w:t xml:space="preserve">Observation </w:t>
      </w:r>
      <w:r>
        <w:rPr>
          <w:rFonts w:hint="default" w:ascii="Times New Roman" w:hAnsi="Times New Roman" w:eastAsia="宋体"/>
          <w:b/>
          <w:bCs/>
          <w:lang w:val="en-US" w:eastAsia="zh-CN"/>
        </w:rPr>
        <w:t>24</w:t>
      </w:r>
      <w:r>
        <w:rPr>
          <w:rFonts w:hint="eastAsia" w:ascii="Times New Roman" w:hAnsi="Times New Roman" w:eastAsia="宋体"/>
          <w:b/>
          <w:bCs/>
          <w:lang w:val="en-US" w:eastAsia="zh-CN"/>
        </w:rPr>
        <w:t xml:space="preserve">: </w:t>
      </w:r>
      <w:r>
        <w:rPr>
          <w:rFonts w:hint="default"/>
          <w:b/>
          <w:bCs/>
          <w:lang w:val="en-US" w:eastAsia="zh-CN"/>
        </w:rPr>
        <w:t>UE has different transmission and reception capability for different RRC idle/inactive/connected state.</w:t>
      </w:r>
    </w:p>
    <w:p w14:paraId="68F9C24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25</w:t>
      </w:r>
      <w:r>
        <w:rPr>
          <w:rFonts w:ascii="Times New Roman Bold" w:hAnsi="Times New Roman Bold" w:cs="Times New Roman Bold"/>
          <w:b/>
          <w:bCs/>
          <w:szCs w:val="20"/>
        </w:rPr>
        <w:t>: The resource allocation for R2D/CW/D2R transmission and interference measurement has impact on NR UE transmission for AIoT topology 2.</w:t>
      </w:r>
    </w:p>
    <w:p w14:paraId="32868A8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eastAsia" w:ascii="Times New Roman Bold" w:hAnsi="Times New Roman Bold" w:cs="Times New Roman Bold"/>
          <w:b/>
          <w:bCs/>
          <w:szCs w:val="20"/>
          <w:lang w:eastAsia="zh-CN"/>
        </w:rPr>
      </w:pPr>
    </w:p>
    <w:p w14:paraId="5CB7090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default" w:ascii="Times New Roman Bold" w:hAnsi="Times New Roman Bold" w:cs="Times New Roman Bold"/>
          <w:b/>
          <w:bCs/>
          <w:szCs w:val="20"/>
          <w:lang w:val="en-US"/>
        </w:rPr>
        <w:t>26</w:t>
      </w:r>
      <w:r>
        <w:rPr>
          <w:rFonts w:ascii="Times New Roman Bold" w:hAnsi="Times New Roman Bold" w:cs="Times New Roman Bold"/>
          <w:b/>
          <w:bCs/>
          <w:szCs w:val="20"/>
        </w:rPr>
        <w:t>: Different behaviors can be discovered at the stages of energy harvesting/R2D signal receiving/Switching from Rx to Tx/D2R signal transmission/Silence state, etc.</w:t>
      </w:r>
    </w:p>
    <w:p w14:paraId="0F4C2040">
      <w:pPr>
        <w:jc w:val="both"/>
        <w:rPr>
          <w:rFonts w:hint="eastAsia" w:ascii="Times New Roman" w:hAnsi="Times New Roman" w:eastAsiaTheme="minorEastAsia"/>
          <w:b/>
          <w:bCs/>
          <w:szCs w:val="20"/>
          <w:lang w:eastAsia="zh-CN"/>
        </w:rPr>
      </w:pPr>
    </w:p>
    <w:p w14:paraId="046B821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72CB304E">
      <w:pPr>
        <w:pStyle w:val="126"/>
        <w:ind w:firstLine="0" w:firstLineChars="0"/>
        <w:rPr>
          <w:rFonts w:hint="default" w:ascii="Times New Roman Bold" w:hAnsi="Times New Roman Bold" w:cs="Times New Roman Bold"/>
          <w:b/>
          <w:bCs/>
          <w:color w:val="000000"/>
          <w:lang w:val="en-US"/>
        </w:rPr>
      </w:pPr>
      <w:r>
        <w:rPr>
          <w:rFonts w:ascii="Times New Roman" w:hAnsi="Times New Roman" w:eastAsiaTheme="minorEastAsia"/>
          <w:b/>
          <w:bCs/>
          <w:lang w:eastAsia="zh-CN"/>
        </w:rPr>
        <w:t xml:space="preserve">Proposal </w:t>
      </w:r>
      <w:r>
        <w:rPr>
          <w:rFonts w:hint="default" w:ascii="Times New Roman" w:hAnsi="Times New Roman" w:eastAsiaTheme="minorEastAsia"/>
          <w:b/>
          <w:bCs/>
          <w:lang w:val="en-US" w:eastAsia="zh-CN"/>
        </w:rPr>
        <w:t>1</w:t>
      </w:r>
      <w:r>
        <w:rPr>
          <w:rFonts w:ascii="Times New Roman" w:hAnsi="Times New Roman" w:eastAsiaTheme="minorEastAsia"/>
          <w:b/>
          <w:bCs/>
          <w:lang w:eastAsia="zh-CN"/>
        </w:rPr>
        <w:t xml:space="preserve">: </w:t>
      </w:r>
      <w:r>
        <w:rPr>
          <w:rFonts w:hint="default" w:ascii="Times New Roman" w:hAnsi="Times New Roman"/>
          <w:b/>
          <w:bCs/>
          <w:lang w:val="en-US" w:eastAsia="zh-CN"/>
        </w:rPr>
        <w:t xml:space="preserve">Discuss the potential impacts of </w:t>
      </w:r>
      <w:r>
        <w:rPr>
          <w:rFonts w:hint="default" w:ascii="Times New Roman Bold" w:hAnsi="Times New Roman Bold" w:cs="Times New Roman Bold"/>
          <w:b/>
          <w:bCs/>
          <w:color w:val="000000"/>
        </w:rPr>
        <w:t>fixed duration for the start-indicator part</w:t>
      </w:r>
      <w:r>
        <w:rPr>
          <w:rFonts w:hint="default" w:ascii="Times New Roman Bold" w:hAnsi="Times New Roman Bold" w:cs="Times New Roman Bold"/>
          <w:b/>
          <w:bCs/>
          <w:color w:val="000000"/>
          <w:lang w:val="en-US"/>
        </w:rPr>
        <w:t>.</w:t>
      </w:r>
    </w:p>
    <w:p w14:paraId="6385C735">
      <w:pPr>
        <w:pStyle w:val="126"/>
        <w:ind w:firstLine="0" w:firstLineChars="0"/>
        <w:rPr>
          <w:rFonts w:hint="default" w:ascii="Times New Roman Bold" w:hAnsi="Times New Roman Bold" w:cs="Times New Roman Bold"/>
          <w:b/>
          <w:bCs/>
          <w:color w:val="000000"/>
          <w:lang w:val="en-US"/>
        </w:rPr>
      </w:pPr>
    </w:p>
    <w:p w14:paraId="442083F6">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Proposla 2: Discuss the potential impacts of pre-defined sequence for</w:t>
      </w:r>
      <w:r>
        <w:rPr>
          <w:rFonts w:hint="default" w:ascii="Times New Roman Bold" w:hAnsi="Times New Roman Bold" w:cs="Times New Roman Bold"/>
          <w:b/>
          <w:bCs/>
          <w:color w:val="000000"/>
        </w:rPr>
        <w:t xml:space="preserve"> the start-indicator part</w:t>
      </w:r>
      <w:r>
        <w:rPr>
          <w:rFonts w:hint="default" w:ascii="Times New Roman Bold" w:hAnsi="Times New Roman Bold" w:cs="Times New Roman Bold"/>
          <w:b/>
          <w:bCs/>
          <w:color w:val="000000"/>
          <w:lang w:val="en-US"/>
        </w:rPr>
        <w:t xml:space="preserve"> under different device’s states, e.g., ON and SLEEP state.</w:t>
      </w:r>
    </w:p>
    <w:p w14:paraId="61F70438">
      <w:pPr>
        <w:pStyle w:val="126"/>
        <w:ind w:firstLine="0" w:firstLineChars="0"/>
        <w:rPr>
          <w:rFonts w:hint="default" w:ascii="Times New Roman Bold" w:hAnsi="Times New Roman Bold" w:cs="Times New Roman Bold"/>
          <w:b/>
          <w:bCs/>
          <w:color w:val="000000"/>
          <w:lang w:val="en-US"/>
        </w:rPr>
      </w:pPr>
    </w:p>
    <w:p w14:paraId="1E6324EB">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 xml:space="preserve">Proposla 3: Consider the potential impacts of energy/edge detection on start-indicator design under different device’s states, e.g., ON and SLEEP state. </w:t>
      </w:r>
    </w:p>
    <w:p w14:paraId="2352B693">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Note: OOK-1/4 waveform definition for energy/edge detection is up to RAN 4.</w:t>
      </w:r>
    </w:p>
    <w:p w14:paraId="0DE179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09C2B448">
      <w:pPr>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eastAsia" w:ascii="Times New Roman" w:hAnsi="Times New Roman" w:eastAsiaTheme="minorEastAsia"/>
          <w:b/>
          <w:bCs/>
          <w:lang w:eastAsia="zh-CN"/>
        </w:rPr>
        <w:t>4</w:t>
      </w:r>
      <w:r>
        <w:rPr>
          <w:rFonts w:ascii="Times New Roman" w:hAnsi="Times New Roman" w:eastAsiaTheme="minorEastAsia"/>
          <w:b/>
          <w:bCs/>
          <w:lang w:eastAsia="zh-CN"/>
        </w:rPr>
        <w:t xml:space="preserve">: For </w:t>
      </w:r>
      <w:r>
        <w:rPr>
          <w:rFonts w:hint="default" w:ascii="Times New Roman" w:hAnsi="Times New Roman" w:eastAsiaTheme="minorEastAsia"/>
          <w:b/>
          <w:bCs/>
          <w:lang w:val="en-US" w:eastAsia="zh-CN"/>
        </w:rPr>
        <w:t xml:space="preserve">R2D </w:t>
      </w:r>
      <w:r>
        <w:rPr>
          <w:rFonts w:ascii="Times New Roman" w:hAnsi="Times New Roman" w:eastAsiaTheme="minorEastAsia"/>
          <w:b/>
          <w:bCs/>
          <w:szCs w:val="20"/>
          <w:lang w:eastAsia="zh-CN"/>
        </w:rPr>
        <w:t>clock-acquisition part</w:t>
      </w:r>
    </w:p>
    <w:p w14:paraId="3C73863F">
      <w:pPr>
        <w:jc w:val="both"/>
        <w:rPr>
          <w:rFonts w:ascii="Times New Roman" w:hAnsi="Times New Roman" w:eastAsiaTheme="minorEastAsia"/>
          <w:b/>
          <w:bCs/>
          <w:szCs w:val="20"/>
          <w:lang w:eastAsia="zh-CN"/>
        </w:rPr>
      </w:pPr>
      <w:r>
        <w:rPr>
          <w:rFonts w:hint="default" w:ascii="Times New Roman" w:hAnsi="Times New Roman" w:eastAsiaTheme="minorEastAsia"/>
          <w:b/>
          <w:bCs/>
          <w:szCs w:val="20"/>
          <w:lang w:val="en-US" w:eastAsia="zh-CN"/>
        </w:rPr>
        <w:t>-- t</w:t>
      </w:r>
      <w:r>
        <w:rPr>
          <w:rFonts w:ascii="Times New Roman" w:hAnsi="Times New Roman" w:eastAsiaTheme="minorEastAsia"/>
          <w:b/>
          <w:bCs/>
          <w:szCs w:val="20"/>
          <w:lang w:eastAsia="zh-CN"/>
        </w:rPr>
        <w:t>he length of clock-acquisition part should not be smaller than that of start-indicator part.</w:t>
      </w:r>
    </w:p>
    <w:p w14:paraId="3E345716">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the restriction on M values for clock acquisition part is not necessary.</w:t>
      </w:r>
    </w:p>
    <w:p w14:paraId="5241FF91">
      <w:pPr>
        <w:jc w:val="both"/>
        <w:rPr>
          <w:rFonts w:hint="default"/>
          <w:lang w:val="en-US" w:eastAsia="zh-CN"/>
        </w:rPr>
      </w:pPr>
    </w:p>
    <w:p w14:paraId="7614A13C">
      <w:pPr>
        <w:jc w:val="both"/>
        <w:rPr>
          <w:rFonts w:hint="default"/>
          <w:lang w:val="en-US" w:eastAsia="zh-CN"/>
        </w:rPr>
      </w:pPr>
    </w:p>
    <w:p w14:paraId="08FA5001">
      <w:pPr>
        <w:jc w:val="both"/>
        <w:rPr>
          <w:rFonts w:eastAsiaTheme="minorEastAsia"/>
          <w:b/>
          <w:bCs/>
          <w:color w:val="000000"/>
          <w:lang w:eastAsia="zh-CN"/>
        </w:rPr>
      </w:pPr>
      <w:r>
        <w:rPr>
          <w:rFonts w:hint="eastAsia" w:ascii="Times New Roman" w:hAnsi="Times New Roman" w:eastAsiaTheme="minorEastAsia"/>
          <w:b/>
          <w:bCs/>
          <w:szCs w:val="20"/>
          <w:lang w:eastAsia="zh-CN"/>
        </w:rPr>
        <w:t xml:space="preserve">Proposal </w:t>
      </w:r>
      <w:r>
        <w:rPr>
          <w:rFonts w:hint="default" w:ascii="Times New Roman" w:hAnsi="Times New Roman" w:eastAsiaTheme="minorEastAsia"/>
          <w:b/>
          <w:bCs/>
          <w:szCs w:val="20"/>
          <w:lang w:val="en-US" w:eastAsia="zh-CN"/>
        </w:rPr>
        <w:t>5</w:t>
      </w:r>
      <w:r>
        <w:rPr>
          <w:rFonts w:hint="eastAsia" w:ascii="Times New Roman" w:hAnsi="Times New Roman" w:eastAsiaTheme="minorEastAsia"/>
          <w:b/>
          <w:bCs/>
          <w:szCs w:val="20"/>
          <w:lang w:eastAsia="zh-CN"/>
        </w:rPr>
        <w:t>：</w:t>
      </w:r>
      <w:r>
        <w:rPr>
          <w:b/>
          <w:bCs/>
          <w:color w:val="000000"/>
        </w:rPr>
        <w:t>For R2D, the clock-acquisition part of the R2D time acquisition signal is used to determine the OOK chip duration</w:t>
      </w:r>
    </w:p>
    <w:p w14:paraId="57F687BE">
      <w:pPr>
        <w:pStyle w:val="126"/>
        <w:numPr>
          <w:ilvl w:val="0"/>
          <w:numId w:val="23"/>
        </w:numPr>
        <w:ind w:left="1242" w:leftChars="400" w:hanging="442" w:firstLineChars="0"/>
        <w:jc w:val="both"/>
        <w:rPr>
          <w:rFonts w:hint="eastAsia" w:ascii="Times New Roman" w:hAnsi="Times New Roman" w:eastAsiaTheme="minorEastAsia"/>
          <w:b/>
          <w:bCs/>
          <w:szCs w:val="20"/>
        </w:rPr>
      </w:pPr>
      <w:r>
        <w:rPr>
          <w:rFonts w:hint="eastAsia" w:ascii="Times New Roman" w:hAnsi="Times New Roman"/>
          <w:b/>
          <w:bCs/>
          <w:szCs w:val="20"/>
        </w:rPr>
        <w:t xml:space="preserve">FFS: how/when to use the R2D chip duration </w:t>
      </w:r>
      <w:r>
        <w:rPr>
          <w:rFonts w:ascii="Times New Roman" w:hAnsi="Times New Roman"/>
          <w:b/>
          <w:bCs/>
          <w:szCs w:val="20"/>
        </w:rPr>
        <w:t>determined</w:t>
      </w:r>
      <w:r>
        <w:rPr>
          <w:rFonts w:hint="eastAsia" w:ascii="Times New Roman" w:hAnsi="Times New Roman"/>
          <w:b/>
          <w:bCs/>
          <w:szCs w:val="20"/>
        </w:rPr>
        <w:t xml:space="preserve"> by </w:t>
      </w:r>
      <w:r>
        <w:rPr>
          <w:rFonts w:ascii="Times New Roman" w:hAnsi="Times New Roman"/>
          <w:b/>
          <w:bCs/>
          <w:szCs w:val="20"/>
        </w:rPr>
        <w:t>the clock-acquisition part</w:t>
      </w:r>
      <w:r>
        <w:rPr>
          <w:rFonts w:hint="eastAsia" w:ascii="Times New Roman" w:hAnsi="Times New Roman"/>
          <w:b/>
          <w:bCs/>
          <w:szCs w:val="20"/>
        </w:rPr>
        <w:t>.</w:t>
      </w:r>
    </w:p>
    <w:p w14:paraId="62DD216D">
      <w:pPr>
        <w:jc w:val="both"/>
        <w:rPr>
          <w:rFonts w:hint="default"/>
          <w:lang w:val="en-US" w:eastAsia="zh-CN"/>
        </w:rPr>
      </w:pPr>
    </w:p>
    <w:p w14:paraId="39917A2E">
      <w:pPr>
        <w:jc w:val="both"/>
        <w:rPr>
          <w:rFonts w:hint="eastAsia"/>
          <w:sz w:val="20"/>
          <w:szCs w:val="20"/>
          <w:lang w:val="en-US" w:eastAsia="zh-CN"/>
        </w:rPr>
      </w:pPr>
      <w:r>
        <w:rPr>
          <w:rFonts w:hint="default" w:ascii="Times New Roman" w:hAnsi="Times New Roman" w:eastAsiaTheme="minorEastAsia"/>
          <w:b/>
          <w:bCs/>
          <w:szCs w:val="20"/>
          <w:lang w:val="en-US" w:eastAsia="zh-CN"/>
        </w:rPr>
        <w:t>Proposal 6:</w:t>
      </w:r>
      <w:r>
        <w:rPr>
          <w:rFonts w:hint="eastAsia" w:ascii="Times New Roman" w:hAnsi="Times New Roman" w:eastAsiaTheme="minorEastAsia"/>
          <w:b/>
          <w:bCs/>
          <w:szCs w:val="20"/>
          <w:lang w:val="en-US" w:eastAsia="zh-CN"/>
        </w:rPr>
        <w:t xml:space="preserve"> </w:t>
      </w:r>
      <w:r>
        <w:rPr>
          <w:rFonts w:hint="eastAsia"/>
          <w:b/>
          <w:bCs/>
          <w:sz w:val="20"/>
          <w:szCs w:val="20"/>
          <w:lang w:val="en-US" w:eastAsia="zh-CN"/>
        </w:rPr>
        <w:t>C</w:t>
      </w:r>
      <w:r>
        <w:rPr>
          <w:rFonts w:hint="default"/>
          <w:b/>
          <w:bCs/>
          <w:sz w:val="20"/>
          <w:szCs w:val="20"/>
          <w:lang w:val="en-US" w:eastAsia="zh-CN"/>
        </w:rPr>
        <w:t xml:space="preserve">lock-acquisition design needs also to consider the impact of CP insertion, </w:t>
      </w:r>
      <w:r>
        <w:rPr>
          <w:rFonts w:hint="eastAsia"/>
          <w:b/>
          <w:bCs/>
          <w:sz w:val="20"/>
          <w:szCs w:val="20"/>
          <w:lang w:val="en-US" w:eastAsia="zh-CN"/>
        </w:rPr>
        <w:t>e.g.</w:t>
      </w:r>
      <w:r>
        <w:rPr>
          <w:rFonts w:hint="default"/>
          <w:b/>
          <w:bCs/>
          <w:sz w:val="20"/>
          <w:szCs w:val="20"/>
          <w:lang w:val="en-US" w:eastAsia="zh-CN"/>
        </w:rPr>
        <w:t xml:space="preserve">, if </w:t>
      </w:r>
      <w:r>
        <w:rPr>
          <w:rFonts w:hint="eastAsia"/>
          <w:b/>
          <w:bCs/>
          <w:sz w:val="20"/>
          <w:szCs w:val="20"/>
          <w:lang w:val="en-US" w:eastAsia="zh-CN"/>
        </w:rPr>
        <w:t>boundary alignment</w:t>
      </w:r>
      <w:r>
        <w:rPr>
          <w:rFonts w:hint="default"/>
          <w:b/>
          <w:bCs/>
          <w:sz w:val="20"/>
          <w:szCs w:val="20"/>
          <w:lang w:val="en-US" w:eastAsia="zh-CN"/>
        </w:rPr>
        <w:t xml:space="preserve"> with OFDM symbol</w:t>
      </w:r>
      <w:r>
        <w:rPr>
          <w:rFonts w:hint="eastAsia"/>
          <w:b/>
          <w:bCs/>
          <w:sz w:val="20"/>
          <w:szCs w:val="20"/>
          <w:lang w:val="en-US" w:eastAsia="zh-CN"/>
        </w:rPr>
        <w:t xml:space="preserve"> is</w:t>
      </w:r>
      <w:r>
        <w:rPr>
          <w:rFonts w:hint="default"/>
          <w:b/>
          <w:bCs/>
          <w:sz w:val="20"/>
          <w:szCs w:val="20"/>
          <w:lang w:val="en-US" w:eastAsia="zh-CN"/>
        </w:rPr>
        <w:t xml:space="preserve"> </w:t>
      </w:r>
      <w:r>
        <w:rPr>
          <w:rFonts w:hint="eastAsia"/>
          <w:b/>
          <w:bCs/>
          <w:sz w:val="20"/>
          <w:szCs w:val="20"/>
          <w:lang w:val="en-US" w:eastAsia="zh-CN"/>
        </w:rPr>
        <w:t>consider</w:t>
      </w:r>
      <w:r>
        <w:rPr>
          <w:rFonts w:hint="default"/>
          <w:b/>
          <w:bCs/>
          <w:sz w:val="20"/>
          <w:szCs w:val="20"/>
          <w:lang w:val="en-US" w:eastAsia="zh-CN"/>
        </w:rPr>
        <w:t xml:space="preserve">ed followed start-indicator to insert CP. </w:t>
      </w:r>
      <w:r>
        <w:rPr>
          <w:rFonts w:hint="eastAsia"/>
          <w:sz w:val="20"/>
          <w:szCs w:val="20"/>
          <w:lang w:val="en-US" w:eastAsia="zh-CN"/>
        </w:rPr>
        <w:t xml:space="preserve"> </w:t>
      </w:r>
    </w:p>
    <w:p w14:paraId="3502BBAE">
      <w:pPr>
        <w:jc w:val="both"/>
        <w:rPr>
          <w:rFonts w:hint="default"/>
          <w:sz w:val="20"/>
          <w:szCs w:val="20"/>
          <w:lang w:val="en-US" w:eastAsia="zh-CN"/>
        </w:rPr>
      </w:pPr>
    </w:p>
    <w:p w14:paraId="1CDA0A2A">
      <w:pPr>
        <w:jc w:val="both"/>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7: Further discuss the time/frequency tracking methods at device side based on ling coding.</w:t>
      </w:r>
    </w:p>
    <w:p w14:paraId="0975B3DC">
      <w:pPr>
        <w:jc w:val="both"/>
        <w:rPr>
          <w:rFonts w:hint="default" w:ascii="Times New Roman" w:hAnsi="Times New Roman" w:eastAsiaTheme="minorEastAsia"/>
          <w:b/>
          <w:bCs/>
          <w:szCs w:val="20"/>
          <w:lang w:val="en-US" w:eastAsia="zh-CN"/>
        </w:rPr>
      </w:pPr>
    </w:p>
    <w:p w14:paraId="709B6F7B">
      <w:pPr>
        <w:jc w:val="both"/>
        <w:rPr>
          <w:rFonts w:hint="default" w:ascii="Times New Roman" w:hAnsi="Times New Roman" w:eastAsiaTheme="minorEastAsia"/>
          <w:b/>
          <w:bCs/>
          <w:szCs w:val="20"/>
          <w:lang w:val="en-US" w:eastAsia="zh-CN"/>
        </w:rPr>
      </w:pPr>
      <w:r>
        <w:rPr>
          <w:rFonts w:ascii="Times New Roman" w:hAnsi="Times New Roman" w:eastAsiaTheme="minorEastAsia"/>
          <w:b/>
          <w:bCs/>
          <w:szCs w:val="20"/>
          <w:lang w:eastAsia="zh-CN"/>
        </w:rPr>
        <w:t xml:space="preserve">Proposal </w:t>
      </w:r>
      <w:r>
        <w:rPr>
          <w:rFonts w:hint="default" w:ascii="Times New Roman" w:hAnsi="Times New Roman" w:eastAsiaTheme="minorEastAsia"/>
          <w:b/>
          <w:bCs/>
          <w:szCs w:val="20"/>
          <w:lang w:val="en-US" w:eastAsia="zh-CN"/>
        </w:rPr>
        <w:t>8</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Further identify the feasibility of R2D Midamble as time/frequency tracking signal.</w:t>
      </w:r>
    </w:p>
    <w:p w14:paraId="0BC59EF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Proposal 9: If R2D L1 control information is supported, how to indicate the length and format of control field should be carefully considered for different TBS and device types.</w:t>
      </w:r>
    </w:p>
    <w:p w14:paraId="661E620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70CB609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lang w:val="en-US" w:eastAsia="zh-CN"/>
        </w:rPr>
      </w:pPr>
      <w:r>
        <w:rPr>
          <w:rFonts w:ascii="Times New Roman" w:hAnsi="Times New Roman" w:eastAsiaTheme="minorEastAsia"/>
          <w:b/>
          <w:bCs/>
          <w:lang w:eastAsia="zh-CN"/>
        </w:rPr>
        <w:t>Proposal 1</w:t>
      </w:r>
      <w:r>
        <w:rPr>
          <w:rFonts w:hint="default" w:ascii="Times New Roman" w:hAnsi="Times New Roman"/>
          <w:b/>
          <w:bCs/>
          <w:lang w:val="en-US" w:eastAsia="zh-CN"/>
        </w:rPr>
        <w:t>0</w:t>
      </w:r>
      <w:r>
        <w:rPr>
          <w:rFonts w:ascii="Times New Roman" w:hAnsi="Times New Roman" w:eastAsiaTheme="minorEastAsia"/>
          <w:b/>
          <w:bCs/>
          <w:lang w:eastAsia="zh-CN"/>
        </w:rPr>
        <w:t xml:space="preserve">: For </w:t>
      </w:r>
      <w:r>
        <w:rPr>
          <w:rFonts w:hint="eastAsia" w:ascii="Times New Roman" w:hAnsi="Times New Roman"/>
          <w:b/>
          <w:bCs/>
          <w:lang w:val="en-US" w:eastAsia="zh-CN"/>
        </w:rPr>
        <w:t>R2D control information</w:t>
      </w:r>
      <w:r>
        <w:rPr>
          <w:rFonts w:hint="default" w:ascii="Times New Roman" w:hAnsi="Times New Roman"/>
          <w:b/>
          <w:bCs/>
          <w:lang w:val="en-US" w:eastAsia="zh-CN"/>
        </w:rPr>
        <w:t>, consider following table as baseline for future study.</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794"/>
        <w:gridCol w:w="1682"/>
        <w:gridCol w:w="1866"/>
      </w:tblGrid>
      <w:tr w14:paraId="242CA0EC">
        <w:trPr>
          <w:jc w:val="center"/>
        </w:trPr>
        <w:tc>
          <w:tcPr>
            <w:tcW w:w="2148" w:type="dxa"/>
            <w:shd w:val="clear" w:color="auto" w:fill="DEEBF6" w:themeFill="accent5" w:themeFillTint="32"/>
          </w:tcPr>
          <w:p w14:paraId="5F1DE50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R2D control information</w:t>
            </w:r>
          </w:p>
        </w:tc>
        <w:tc>
          <w:tcPr>
            <w:tcW w:w="1794" w:type="dxa"/>
            <w:shd w:val="clear" w:color="auto" w:fill="DEEBF6" w:themeFill="accent5" w:themeFillTint="32"/>
          </w:tcPr>
          <w:p w14:paraId="7BF3CC3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eastAsia="宋体" w:cs="Times New Roman Regular"/>
                <w:b/>
                <w:bCs/>
                <w:i/>
                <w:iCs/>
                <w:sz w:val="18"/>
                <w:szCs w:val="20"/>
                <w:u w:val="single"/>
                <w:lang w:val="en-US" w:eastAsia="zh-CN"/>
              </w:rPr>
              <w:t>Transmission Lnk</w:t>
            </w:r>
          </w:p>
        </w:tc>
        <w:tc>
          <w:tcPr>
            <w:tcW w:w="1682" w:type="dxa"/>
            <w:shd w:val="clear" w:color="auto" w:fill="DEEBF6" w:themeFill="accent5" w:themeFillTint="32"/>
          </w:tcPr>
          <w:p w14:paraId="386A176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i/>
                <w:iCs/>
                <w:sz w:val="18"/>
                <w:szCs w:val="20"/>
                <w:u w:val="single"/>
                <w:lang w:val="en-US" w:eastAsia="zh-CN"/>
              </w:rPr>
            </w:pPr>
            <w:r>
              <w:rPr>
                <w:rFonts w:hint="default" w:ascii="Times New Roman Regular" w:hAnsi="Times New Roman Regular" w:cs="Times New Roman Regular"/>
                <w:b/>
                <w:bCs/>
                <w:i/>
                <w:iCs/>
                <w:sz w:val="18"/>
                <w:szCs w:val="20"/>
                <w:u w:val="single"/>
              </w:rPr>
              <w:t xml:space="preserve">Via L1 </w:t>
            </w:r>
            <w:r>
              <w:rPr>
                <w:rFonts w:hint="default" w:ascii="Times New Roman Regular" w:hAnsi="Times New Roman Regular" w:eastAsia="宋体" w:cs="Times New Roman Regular"/>
                <w:b/>
                <w:bCs/>
                <w:i/>
                <w:iCs/>
                <w:sz w:val="18"/>
                <w:szCs w:val="20"/>
                <w:u w:val="single"/>
                <w:lang w:val="en-US" w:eastAsia="zh-CN"/>
              </w:rPr>
              <w:t>R2D Control</w:t>
            </w:r>
          </w:p>
        </w:tc>
        <w:tc>
          <w:tcPr>
            <w:tcW w:w="1866" w:type="dxa"/>
            <w:shd w:val="clear" w:color="auto" w:fill="DEEBF6" w:themeFill="accent5" w:themeFillTint="32"/>
          </w:tcPr>
          <w:p w14:paraId="1794415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i/>
                <w:iCs/>
                <w:sz w:val="18"/>
                <w:szCs w:val="20"/>
                <w:u w:val="single"/>
              </w:rPr>
            </w:pPr>
            <w:r>
              <w:rPr>
                <w:rFonts w:hint="default" w:ascii="Times New Roman Regular" w:hAnsi="Times New Roman Regular" w:cs="Times New Roman Regular"/>
                <w:b/>
                <w:bCs/>
                <w:i/>
                <w:iCs/>
                <w:sz w:val="18"/>
                <w:szCs w:val="20"/>
                <w:u w:val="single"/>
              </w:rPr>
              <w:t>Via higher</w:t>
            </w:r>
            <w:r>
              <w:rPr>
                <w:rFonts w:hint="default" w:ascii="Times New Roman Regular" w:hAnsi="Times New Roman Regular" w:eastAsia="宋体" w:cs="Times New Roman Regular"/>
                <w:b/>
                <w:bCs/>
                <w:i/>
                <w:iCs/>
                <w:sz w:val="18"/>
                <w:szCs w:val="20"/>
                <w:u w:val="single"/>
                <w:lang w:val="en-US" w:eastAsia="zh-CN"/>
              </w:rPr>
              <w:t>-</w:t>
            </w:r>
            <w:r>
              <w:rPr>
                <w:rFonts w:hint="default" w:ascii="Times New Roman Regular" w:hAnsi="Times New Roman Regular" w:cs="Times New Roman Regular"/>
                <w:b/>
                <w:bCs/>
                <w:i/>
                <w:iCs/>
                <w:sz w:val="18"/>
                <w:szCs w:val="20"/>
                <w:u w:val="single"/>
              </w:rPr>
              <w:t>layer</w:t>
            </w:r>
          </w:p>
        </w:tc>
      </w:tr>
      <w:tr w14:paraId="68D0DD84">
        <w:trPr>
          <w:jc w:val="center"/>
        </w:trPr>
        <w:tc>
          <w:tcPr>
            <w:tcW w:w="2148" w:type="dxa"/>
            <w:shd w:val="clear" w:color="auto" w:fill="DEEBF6" w:themeFill="accent5" w:themeFillTint="32"/>
          </w:tcPr>
          <w:p w14:paraId="4A1E609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Time domain resource </w:t>
            </w:r>
          </w:p>
        </w:tc>
        <w:tc>
          <w:tcPr>
            <w:tcW w:w="1794" w:type="dxa"/>
          </w:tcPr>
          <w:p w14:paraId="116EB5C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R2D/D2R</w:t>
            </w:r>
          </w:p>
        </w:tc>
        <w:tc>
          <w:tcPr>
            <w:tcW w:w="1682" w:type="dxa"/>
          </w:tcPr>
          <w:p w14:paraId="02F88AC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52A09F9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23F14E90">
        <w:trPr>
          <w:jc w:val="center"/>
        </w:trPr>
        <w:tc>
          <w:tcPr>
            <w:tcW w:w="2148" w:type="dxa"/>
            <w:shd w:val="clear" w:color="auto" w:fill="DEEBF6" w:themeFill="accent5" w:themeFillTint="32"/>
          </w:tcPr>
          <w:p w14:paraId="72037AB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Frequency domain resource </w:t>
            </w:r>
          </w:p>
        </w:tc>
        <w:tc>
          <w:tcPr>
            <w:tcW w:w="1794" w:type="dxa"/>
          </w:tcPr>
          <w:p w14:paraId="4D14DB5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5AB75E8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4735713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r>
      <w:tr w14:paraId="545E90C3">
        <w:trPr>
          <w:jc w:val="center"/>
        </w:trPr>
        <w:tc>
          <w:tcPr>
            <w:tcW w:w="2148" w:type="dxa"/>
            <w:shd w:val="clear" w:color="auto" w:fill="DEEBF6" w:themeFill="accent5" w:themeFillTint="32"/>
          </w:tcPr>
          <w:p w14:paraId="600E5A5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Transmission Power </w:t>
            </w:r>
          </w:p>
        </w:tc>
        <w:tc>
          <w:tcPr>
            <w:tcW w:w="1794" w:type="dxa"/>
          </w:tcPr>
          <w:p w14:paraId="0065A85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lang w:val="en-US"/>
              </w:rPr>
            </w:pPr>
            <w:r>
              <w:rPr>
                <w:rFonts w:hint="default" w:ascii="Times New Roman Regular" w:hAnsi="Times New Roman Regular" w:cs="Times New Roman Regular"/>
                <w:b w:val="0"/>
                <w:bCs w:val="0"/>
                <w:sz w:val="18"/>
                <w:szCs w:val="18"/>
                <w:lang w:val="en-US"/>
              </w:rPr>
              <w:t>D2R</w:t>
            </w:r>
          </w:p>
        </w:tc>
        <w:tc>
          <w:tcPr>
            <w:tcW w:w="1682" w:type="dxa"/>
          </w:tcPr>
          <w:p w14:paraId="00B540A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38471AA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5FE9791">
        <w:trPr>
          <w:jc w:val="center"/>
        </w:trPr>
        <w:tc>
          <w:tcPr>
            <w:tcW w:w="2148" w:type="dxa"/>
            <w:shd w:val="clear" w:color="auto" w:fill="DEEBF6" w:themeFill="accent5" w:themeFillTint="32"/>
          </w:tcPr>
          <w:p w14:paraId="7FDE730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Modulation and Coding</w:t>
            </w:r>
          </w:p>
        </w:tc>
        <w:tc>
          <w:tcPr>
            <w:tcW w:w="1794" w:type="dxa"/>
          </w:tcPr>
          <w:p w14:paraId="4D70534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5B9FB5D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CBC3B6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0232CB30">
        <w:trPr>
          <w:trHeight w:val="348" w:hRule="atLeast"/>
          <w:jc w:val="center"/>
        </w:trPr>
        <w:tc>
          <w:tcPr>
            <w:tcW w:w="2148" w:type="dxa"/>
            <w:shd w:val="clear" w:color="auto" w:fill="DEEBF6" w:themeFill="accent5" w:themeFillTint="32"/>
          </w:tcPr>
          <w:p w14:paraId="391B78AB">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BLF/Coding rate</w:t>
            </w:r>
          </w:p>
        </w:tc>
        <w:tc>
          <w:tcPr>
            <w:tcW w:w="1794" w:type="dxa"/>
          </w:tcPr>
          <w:p w14:paraId="3CE803D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4A2C31B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p>
        </w:tc>
        <w:tc>
          <w:tcPr>
            <w:tcW w:w="1866" w:type="dxa"/>
          </w:tcPr>
          <w:p w14:paraId="3100216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615B36C7">
        <w:trPr>
          <w:jc w:val="center"/>
        </w:trPr>
        <w:tc>
          <w:tcPr>
            <w:tcW w:w="2148" w:type="dxa"/>
            <w:shd w:val="clear" w:color="auto" w:fill="DEEBF6" w:themeFill="accent5" w:themeFillTint="32"/>
          </w:tcPr>
          <w:p w14:paraId="2175DEE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Chip duration</w:t>
            </w:r>
          </w:p>
        </w:tc>
        <w:tc>
          <w:tcPr>
            <w:tcW w:w="1794" w:type="dxa"/>
          </w:tcPr>
          <w:p w14:paraId="7226B9B6">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8797640">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5F04687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411C8E6F">
        <w:trPr>
          <w:jc w:val="center"/>
        </w:trPr>
        <w:tc>
          <w:tcPr>
            <w:tcW w:w="2148" w:type="dxa"/>
            <w:shd w:val="clear" w:color="auto" w:fill="DEEBF6" w:themeFill="accent5" w:themeFillTint="32"/>
          </w:tcPr>
          <w:p w14:paraId="6547555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 xml:space="preserve">Compensated SFO/CFO </w:t>
            </w:r>
          </w:p>
        </w:tc>
        <w:tc>
          <w:tcPr>
            <w:tcW w:w="1794" w:type="dxa"/>
          </w:tcPr>
          <w:p w14:paraId="2E3D032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4DF778D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570A6FE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36A0A8C0">
        <w:trPr>
          <w:jc w:val="center"/>
        </w:trPr>
        <w:tc>
          <w:tcPr>
            <w:tcW w:w="2148" w:type="dxa"/>
            <w:shd w:val="clear" w:color="auto" w:fill="DEEBF6" w:themeFill="accent5" w:themeFillTint="32"/>
          </w:tcPr>
          <w:p w14:paraId="7A79049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Preamble/Midamble pattern</w:t>
            </w:r>
          </w:p>
        </w:tc>
        <w:tc>
          <w:tcPr>
            <w:tcW w:w="1794" w:type="dxa"/>
          </w:tcPr>
          <w:p w14:paraId="478764F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63697BE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3DCBC627">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B2947A6">
        <w:trPr>
          <w:jc w:val="center"/>
        </w:trPr>
        <w:tc>
          <w:tcPr>
            <w:tcW w:w="2148" w:type="dxa"/>
            <w:shd w:val="clear" w:color="auto" w:fill="DEEBF6" w:themeFill="accent5" w:themeFillTint="32"/>
          </w:tcPr>
          <w:p w14:paraId="737EE67F">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Repetition</w:t>
            </w:r>
          </w:p>
        </w:tc>
        <w:tc>
          <w:tcPr>
            <w:tcW w:w="1794" w:type="dxa"/>
          </w:tcPr>
          <w:p w14:paraId="6FB00A9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51CC383A">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25708CD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745F2BD2">
        <w:trPr>
          <w:jc w:val="center"/>
        </w:trPr>
        <w:tc>
          <w:tcPr>
            <w:tcW w:w="2148" w:type="dxa"/>
            <w:shd w:val="clear" w:color="auto" w:fill="DEEBF6" w:themeFill="accent5" w:themeFillTint="32"/>
          </w:tcPr>
          <w:p w14:paraId="1D262A6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PDRCH length</w:t>
            </w:r>
          </w:p>
        </w:tc>
        <w:tc>
          <w:tcPr>
            <w:tcW w:w="1794" w:type="dxa"/>
          </w:tcPr>
          <w:p w14:paraId="01EC0B8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D2R</w:t>
            </w:r>
          </w:p>
        </w:tc>
        <w:tc>
          <w:tcPr>
            <w:tcW w:w="1682" w:type="dxa"/>
          </w:tcPr>
          <w:p w14:paraId="1B4E17E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064F774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r>
      <w:tr w14:paraId="20F7ED45">
        <w:trPr>
          <w:jc w:val="center"/>
        </w:trPr>
        <w:tc>
          <w:tcPr>
            <w:tcW w:w="2148" w:type="dxa"/>
            <w:shd w:val="clear" w:color="auto" w:fill="DEEBF6" w:themeFill="accent5" w:themeFillTint="32"/>
          </w:tcPr>
          <w:p w14:paraId="4A7038D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rPr>
            </w:pPr>
            <w:r>
              <w:rPr>
                <w:rFonts w:hint="default" w:ascii="Times New Roman Regular" w:hAnsi="Times New Roman Regular" w:cs="Times New Roman Regular"/>
                <w:b/>
                <w:bCs/>
                <w:sz w:val="18"/>
                <w:szCs w:val="18"/>
              </w:rPr>
              <w:t xml:space="preserve">TBS (if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0894BD7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7DFB9B7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4BFFCD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05FED137">
        <w:trPr>
          <w:jc w:val="center"/>
        </w:trPr>
        <w:tc>
          <w:tcPr>
            <w:tcW w:w="2148" w:type="dxa"/>
            <w:shd w:val="clear" w:color="auto" w:fill="DEEBF6" w:themeFill="accent5" w:themeFillTint="32"/>
          </w:tcPr>
          <w:p w14:paraId="56E89043">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bCs/>
                <w:sz w:val="18"/>
                <w:szCs w:val="18"/>
                <w:lang w:val="en-US" w:eastAsia="zh-CN"/>
              </w:rPr>
            </w:pPr>
            <w:r>
              <w:rPr>
                <w:rFonts w:hint="default" w:ascii="Times New Roman Regular" w:hAnsi="Times New Roman Regular" w:eastAsia="宋体" w:cs="Times New Roman Regular"/>
                <w:b/>
                <w:bCs/>
                <w:sz w:val="18"/>
                <w:szCs w:val="18"/>
                <w:lang w:val="en-US" w:eastAsia="zh-CN"/>
              </w:rPr>
              <w:t>Channel Type</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70601A89">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4115938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eastAsia="宋体" w:cs="Times New Roman Regular"/>
                <w:b w:val="0"/>
                <w:bCs w:val="0"/>
                <w:sz w:val="18"/>
                <w:szCs w:val="18"/>
                <w:lang w:val="en-US" w:eastAsia="zh-CN"/>
              </w:rPr>
            </w:pPr>
            <w:r>
              <w:rPr>
                <w:rFonts w:hint="default" w:ascii="Times New Roman Regular" w:hAnsi="Times New Roman Regular" w:eastAsia="宋体" w:cs="Times New Roman Regular"/>
                <w:b w:val="0"/>
                <w:bCs w:val="0"/>
                <w:sz w:val="18"/>
                <w:szCs w:val="18"/>
                <w:lang w:val="en-US" w:eastAsia="zh-CN"/>
              </w:rPr>
              <w:t>Preferred</w:t>
            </w:r>
          </w:p>
        </w:tc>
        <w:tc>
          <w:tcPr>
            <w:tcW w:w="1866" w:type="dxa"/>
          </w:tcPr>
          <w:p w14:paraId="0D8C3DDE">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r>
      <w:tr w14:paraId="578AD2F3">
        <w:trPr>
          <w:jc w:val="center"/>
        </w:trPr>
        <w:tc>
          <w:tcPr>
            <w:tcW w:w="2148" w:type="dxa"/>
            <w:shd w:val="clear" w:color="auto" w:fill="DEEBF6" w:themeFill="accent5" w:themeFillTint="32"/>
          </w:tcPr>
          <w:p w14:paraId="67EC963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ID/Group ID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0912C00D">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2DF0BF7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73FC4CC1">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r w14:paraId="597C26D1">
        <w:trPr>
          <w:jc w:val="center"/>
        </w:trPr>
        <w:tc>
          <w:tcPr>
            <w:tcW w:w="2148" w:type="dxa"/>
            <w:shd w:val="clear" w:color="auto" w:fill="DEEBF6" w:themeFill="accent5" w:themeFillTint="32"/>
          </w:tcPr>
          <w:p w14:paraId="4075AA3C">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bCs/>
                <w:sz w:val="18"/>
                <w:szCs w:val="18"/>
                <w:lang w:val="en-US"/>
              </w:rPr>
            </w:pPr>
            <w:r>
              <w:rPr>
                <w:rFonts w:hint="default" w:ascii="Times New Roman Regular" w:hAnsi="Times New Roman Regular" w:cs="Times New Roman Regular"/>
                <w:b/>
                <w:bCs/>
                <w:sz w:val="18"/>
                <w:szCs w:val="18"/>
                <w:lang w:val="en-US"/>
              </w:rPr>
              <w:t xml:space="preserve">Device Type </w:t>
            </w:r>
            <w:r>
              <w:rPr>
                <w:rFonts w:hint="default" w:ascii="Times New Roman Regular" w:hAnsi="Times New Roman Regular" w:cs="Times New Roman Regular"/>
                <w:b/>
                <w:bCs/>
                <w:sz w:val="18"/>
                <w:szCs w:val="18"/>
              </w:rPr>
              <w:t xml:space="preserve">(if </w:t>
            </w:r>
            <w:r>
              <w:rPr>
                <w:rFonts w:hint="default" w:ascii="Times New Roman Regular" w:hAnsi="Times New Roman Regular" w:cs="Times New Roman Regular"/>
                <w:b/>
                <w:bCs/>
                <w:sz w:val="18"/>
                <w:szCs w:val="18"/>
                <w:lang w:val="en-US"/>
              </w:rPr>
              <w:t>supported</w:t>
            </w:r>
            <w:r>
              <w:rPr>
                <w:rFonts w:hint="default" w:ascii="Times New Roman Regular" w:hAnsi="Times New Roman Regular" w:cs="Times New Roman Regular"/>
                <w:b/>
                <w:bCs/>
                <w:sz w:val="18"/>
                <w:szCs w:val="18"/>
              </w:rPr>
              <w:t>)</w:t>
            </w:r>
          </w:p>
        </w:tc>
        <w:tc>
          <w:tcPr>
            <w:tcW w:w="1794" w:type="dxa"/>
          </w:tcPr>
          <w:p w14:paraId="056BAB18">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cs="Times New Roman Regular"/>
                <w:b w:val="0"/>
                <w:bCs w:val="0"/>
                <w:sz w:val="18"/>
                <w:szCs w:val="18"/>
                <w:lang w:val="en-US"/>
              </w:rPr>
              <w:t>R2D/D2R</w:t>
            </w:r>
          </w:p>
        </w:tc>
        <w:tc>
          <w:tcPr>
            <w:tcW w:w="1682" w:type="dxa"/>
          </w:tcPr>
          <w:p w14:paraId="060447E5">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p>
        </w:tc>
        <w:tc>
          <w:tcPr>
            <w:tcW w:w="1866" w:type="dxa"/>
          </w:tcPr>
          <w:p w14:paraId="739322B4">
            <w:pPr>
              <w:keepNext w:val="0"/>
              <w:keepLines w:val="0"/>
              <w:suppressLineNumbers w:val="0"/>
              <w:snapToGrid w:val="0"/>
              <w:spacing w:before="120" w:beforeLines="50" w:beforeAutospacing="0" w:after="0" w:afterAutospacing="0" w:line="288" w:lineRule="auto"/>
              <w:ind w:left="0" w:right="0"/>
              <w:jc w:val="center"/>
              <w:rPr>
                <w:rFonts w:hint="default" w:ascii="Times New Roman Regular" w:hAnsi="Times New Roman Regular" w:cs="Times New Roman Regular"/>
                <w:b w:val="0"/>
                <w:bCs w:val="0"/>
                <w:sz w:val="18"/>
                <w:szCs w:val="18"/>
              </w:rPr>
            </w:pPr>
            <w:r>
              <w:rPr>
                <w:rFonts w:hint="default" w:ascii="Times New Roman Regular" w:hAnsi="Times New Roman Regular" w:eastAsia="宋体" w:cs="Times New Roman Regular"/>
                <w:b w:val="0"/>
                <w:bCs w:val="0"/>
                <w:sz w:val="18"/>
                <w:szCs w:val="18"/>
                <w:lang w:val="en-US" w:eastAsia="zh-CN"/>
              </w:rPr>
              <w:t>Preferred</w:t>
            </w:r>
          </w:p>
        </w:tc>
      </w:tr>
    </w:tbl>
    <w:p w14:paraId="56B3BA3B">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hint="default" w:ascii="CG Times (WN)" w:hAnsi="CG Times (WN)" w:eastAsia="宋体" w:cs="Times New Roman"/>
          <w:b/>
          <w:bCs/>
          <w:kern w:val="0"/>
          <w:sz w:val="20"/>
          <w:szCs w:val="24"/>
          <w:lang w:val="en-US" w:eastAsia="zh-CN"/>
        </w:rPr>
      </w:pPr>
    </w:p>
    <w:p w14:paraId="1492F746">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rPr>
          <w:rFonts w:ascii="Times New Roman" w:hAnsi="Times New Roman" w:eastAsiaTheme="minorEastAsia"/>
          <w:szCs w:val="20"/>
          <w:lang w:eastAsia="zh-CN"/>
        </w:rPr>
      </w:pPr>
      <w:r>
        <w:rPr>
          <w:rFonts w:hint="default" w:ascii="CG Times (WN)" w:hAnsi="CG Times (WN)" w:eastAsia="宋体" w:cs="Times New Roman"/>
          <w:b/>
          <w:bCs/>
          <w:kern w:val="0"/>
          <w:sz w:val="20"/>
          <w:szCs w:val="24"/>
          <w:lang w:val="en-US" w:eastAsia="zh-CN"/>
        </w:rPr>
        <w:t>Proposal 11: Consider how to choose the length of CRC based on the length and format of R2D L1 control information and data carried by PRDCH.</w:t>
      </w:r>
    </w:p>
    <w:p w14:paraId="67EA50CD">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12: Consider D2R signal hopping schemes based on D2R line code/modulation.</w:t>
      </w:r>
    </w:p>
    <w:p w14:paraId="4F30D2BE">
      <w:pPr>
        <w:jc w:val="both"/>
        <w:rPr>
          <w:rFonts w:ascii="Times New Roman" w:hAnsi="Times New Roman" w:eastAsiaTheme="minorEastAsia"/>
          <w:szCs w:val="20"/>
          <w:lang w:eastAsia="zh-CN"/>
        </w:rPr>
      </w:pPr>
    </w:p>
    <w:p w14:paraId="33FFAAC5">
      <w:pPr>
        <w:jc w:val="both"/>
        <w:rPr>
          <w:rFonts w:hint="default" w:ascii="Times New Roman" w:hAnsi="Times New Roman"/>
          <w:b/>
          <w:bCs/>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13</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D2R preamble pattern and sequence design, consider following table as baseline for future study.</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37163741">
        <w:trPr>
          <w:trHeight w:val="90" w:hRule="atLeast"/>
        </w:trPr>
        <w:tc>
          <w:tcPr>
            <w:tcW w:w="2059" w:type="dxa"/>
            <w:shd w:val="clear" w:color="auto" w:fill="DEEBF6" w:themeFill="accent5" w:themeFillTint="32"/>
          </w:tcPr>
          <w:p w14:paraId="7688CAF8">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02410DB2">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5888D370">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189FCE54">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328D20A3">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758CA7EC">
        <w:trPr>
          <w:trHeight w:val="714" w:hRule="atLeast"/>
        </w:trPr>
        <w:tc>
          <w:tcPr>
            <w:tcW w:w="2059" w:type="dxa"/>
            <w:vMerge w:val="restart"/>
            <w:shd w:val="clear" w:color="auto" w:fill="DEEBF6" w:themeFill="accent5" w:themeFillTint="32"/>
          </w:tcPr>
          <w:p w14:paraId="52F5E517">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756684F7">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47F22D6">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6878CFC3">
            <w:pPr>
              <w:pStyle w:val="4"/>
              <w:rPr>
                <w:rFonts w:hint="default" w:ascii="Times New Roman Regular" w:hAnsi="Times New Roman Regular" w:cs="Times New Roman Regular"/>
                <w:sz w:val="20"/>
                <w:szCs w:val="20"/>
                <w:highlight w:val="none"/>
                <w:lang w:val="en-US" w:eastAsia="zh-CN"/>
              </w:rPr>
            </w:pPr>
          </w:p>
          <w:p w14:paraId="5FCC5CE7">
            <w:pPr>
              <w:pStyle w:val="4"/>
              <w:rPr>
                <w:rFonts w:hint="default" w:ascii="Times New Roman Regular" w:hAnsi="Times New Roman Regular" w:cs="Times New Roman Regular"/>
                <w:sz w:val="20"/>
                <w:szCs w:val="20"/>
                <w:highlight w:val="none"/>
                <w:lang w:val="en-US" w:eastAsia="zh-CN"/>
              </w:rPr>
            </w:pPr>
          </w:p>
          <w:p w14:paraId="41352DFE">
            <w:pPr>
              <w:pStyle w:val="4"/>
              <w:rPr>
                <w:rFonts w:hint="default" w:ascii="Times New Roman Regular" w:hAnsi="Times New Roman Regular" w:cs="Times New Roman Regular"/>
                <w:sz w:val="20"/>
                <w:szCs w:val="20"/>
                <w:highlight w:val="none"/>
                <w:lang w:val="en-US" w:eastAsia="zh-CN"/>
              </w:rPr>
            </w:pPr>
          </w:p>
          <w:p w14:paraId="74FCAD8B">
            <w:pPr>
              <w:pStyle w:val="4"/>
              <w:rPr>
                <w:rFonts w:hint="default" w:ascii="Times New Roman Regular" w:hAnsi="Times New Roman Regular" w:cs="Times New Roman Regular"/>
                <w:sz w:val="20"/>
                <w:szCs w:val="20"/>
                <w:highlight w:val="none"/>
                <w:lang w:val="en-US" w:eastAsia="zh-CN"/>
              </w:rPr>
            </w:pPr>
          </w:p>
          <w:p w14:paraId="4DB51DF1">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 as baseline</w:t>
            </w:r>
          </w:p>
          <w:p w14:paraId="3215073F">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FFS other potential sequence</w:t>
            </w:r>
          </w:p>
          <w:p w14:paraId="772773B0">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79453292">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6871FFA5">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07F5D502">
        <w:tc>
          <w:tcPr>
            <w:tcW w:w="2059" w:type="dxa"/>
            <w:vMerge w:val="continue"/>
            <w:shd w:val="clear" w:color="auto" w:fill="DEEBF6" w:themeFill="accent5" w:themeFillTint="32"/>
          </w:tcPr>
          <w:p w14:paraId="18BDF974">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36F3CEF">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6C68247A">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5653C6DD">
            <w:pPr>
              <w:pStyle w:val="4"/>
              <w:rPr>
                <w:rFonts w:hint="default" w:ascii="Times New Roman Regular" w:hAnsi="Times New Roman Regular" w:cs="Times New Roman Regular"/>
                <w:sz w:val="20"/>
                <w:szCs w:val="20"/>
                <w:highlight w:val="none"/>
                <w:lang w:val="en-US" w:eastAsia="zh-CN"/>
              </w:rPr>
            </w:pPr>
          </w:p>
        </w:tc>
      </w:tr>
      <w:tr w14:paraId="510D3D57">
        <w:trPr>
          <w:trHeight w:val="762" w:hRule="atLeast"/>
        </w:trPr>
        <w:tc>
          <w:tcPr>
            <w:tcW w:w="2059" w:type="dxa"/>
            <w:vMerge w:val="restart"/>
            <w:shd w:val="clear" w:color="auto" w:fill="DEEBF6" w:themeFill="accent5" w:themeFillTint="32"/>
          </w:tcPr>
          <w:p w14:paraId="15288BC7">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201D8D3C">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15C163BE">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274CBC80">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4EC7E404">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46A36D67">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44797104">
        <w:tc>
          <w:tcPr>
            <w:tcW w:w="2059" w:type="dxa"/>
            <w:vMerge w:val="continue"/>
            <w:shd w:val="clear" w:color="auto" w:fill="DEEBF6" w:themeFill="accent5" w:themeFillTint="32"/>
          </w:tcPr>
          <w:p w14:paraId="05541CB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10579FC">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456ADCC0">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354F73DF">
            <w:pPr>
              <w:pStyle w:val="4"/>
              <w:rPr>
                <w:rFonts w:hint="default" w:ascii="Times New Roman Regular" w:hAnsi="Times New Roman Regular" w:cs="Times New Roman Regular"/>
                <w:sz w:val="20"/>
                <w:szCs w:val="20"/>
                <w:highlight w:val="none"/>
                <w:lang w:val="en-US" w:eastAsia="zh-CN"/>
              </w:rPr>
            </w:pPr>
          </w:p>
        </w:tc>
      </w:tr>
      <w:tr w14:paraId="62DA9BEC">
        <w:tc>
          <w:tcPr>
            <w:tcW w:w="2059" w:type="dxa"/>
            <w:shd w:val="clear" w:color="auto" w:fill="DEEBF6" w:themeFill="accent5" w:themeFillTint="32"/>
          </w:tcPr>
          <w:p w14:paraId="5FBE6E66">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BFSK</w:t>
            </w:r>
            <w:r>
              <w:rPr>
                <w:rFonts w:hint="default" w:ascii="Times New Roman" w:hAnsi="Times New Roman" w:cs="Times New Roman"/>
                <w:b w:val="0"/>
                <w:bCs w:val="0"/>
                <w:i w:val="0"/>
                <w:iCs w:val="0"/>
                <w:sz w:val="20"/>
                <w:szCs w:val="20"/>
                <w:u w:val="single"/>
                <w:vertAlign w:val="baseline"/>
                <w:lang w:val="en-US" w:eastAsia="zh-CN"/>
              </w:rPr>
              <w:t xml:space="preserve"> (if supported)</w:t>
            </w:r>
          </w:p>
          <w:p w14:paraId="47EF7113">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6EE38066">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w:t>
            </w:r>
          </w:p>
        </w:tc>
        <w:tc>
          <w:tcPr>
            <w:tcW w:w="1926" w:type="dxa"/>
            <w:vMerge w:val="continue"/>
          </w:tcPr>
          <w:p w14:paraId="061CD729">
            <w:pPr>
              <w:pStyle w:val="4"/>
              <w:rPr>
                <w:rFonts w:hint="default" w:ascii="Times New Roman Regular" w:hAnsi="Times New Roman Regular" w:cs="Times New Roman Regular"/>
                <w:sz w:val="20"/>
                <w:szCs w:val="20"/>
                <w:highlight w:val="none"/>
                <w:lang w:val="en-US" w:eastAsia="zh-CN"/>
              </w:rPr>
            </w:pPr>
          </w:p>
        </w:tc>
        <w:tc>
          <w:tcPr>
            <w:tcW w:w="3171" w:type="dxa"/>
          </w:tcPr>
          <w:p w14:paraId="54DA527C">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Regular" w:hAnsi="Times New Roman Regular" w:cs="Times New Roman Regular"/>
                <w:sz w:val="20"/>
                <w:szCs w:val="20"/>
                <w:lang w:val="en-US" w:eastAsia="zh-CN"/>
              </w:rPr>
              <w:t xml:space="preserve">How to consider the impact of single-tone/two-tone, 1SB </w:t>
            </w:r>
            <w:r>
              <w:rPr>
                <w:rFonts w:hint="eastAsia" w:ascii="Times New Roman Regular" w:hAnsi="Times New Roman Regular" w:cs="Times New Roman Regular"/>
                <w:sz w:val="20"/>
                <w:szCs w:val="20"/>
                <w:lang w:val="en-US" w:eastAsia="zh-CN"/>
              </w:rPr>
              <w:t>/</w:t>
            </w:r>
            <w:r>
              <w:rPr>
                <w:rFonts w:hint="default" w:ascii="Times New Roman Regular" w:hAnsi="Times New Roman Regular" w:cs="Times New Roman Regular"/>
                <w:sz w:val="20"/>
                <w:szCs w:val="20"/>
                <w:lang w:val="en-US" w:eastAsia="zh-CN"/>
              </w:rPr>
              <w:t>2SB</w:t>
            </w:r>
          </w:p>
          <w:p w14:paraId="1D46DEE2">
            <w:pPr>
              <w:pStyle w:val="4"/>
              <w:keepNext w:val="0"/>
              <w:keepLines w:val="0"/>
              <w:pageBreakBefore w:val="0"/>
              <w:widowControl/>
              <w:numPr>
                <w:ilvl w:val="0"/>
                <w:numId w:val="26"/>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highlight w:val="none"/>
                <w:lang w:val="en-US" w:eastAsia="zh-CN"/>
              </w:rPr>
            </w:pPr>
            <w:r>
              <w:rPr>
                <w:rFonts w:hint="default" w:ascii="Times New Roman" w:hAnsi="Times New Roman" w:eastAsiaTheme="minorEastAsia"/>
                <w:sz w:val="20"/>
                <w:szCs w:val="20"/>
                <w:lang w:val="en-US" w:eastAsia="zh-CN"/>
              </w:rPr>
              <w:t>BFSK modulates D2R signal with different frequency</w:t>
            </w:r>
          </w:p>
        </w:tc>
      </w:tr>
    </w:tbl>
    <w:p w14:paraId="65CB7D7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5647227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Proposal 1</w:t>
      </w:r>
      <w:r>
        <w:rPr>
          <w:rFonts w:hint="default" w:ascii="Times New Roman" w:hAnsi="Times New Roman" w:cs="Times New Roman"/>
          <w:b/>
          <w:bCs/>
          <w:kern w:val="0"/>
          <w:sz w:val="20"/>
          <w:szCs w:val="24"/>
          <w:lang w:val="en-US"/>
        </w:rPr>
        <w:t>4</w:t>
      </w:r>
      <w:r>
        <w:rPr>
          <w:rFonts w:ascii="Times New Roman" w:hAnsi="Times New Roman" w:cs="Times New Roman"/>
          <w:b/>
          <w:bCs/>
          <w:kern w:val="0"/>
          <w:sz w:val="20"/>
          <w:szCs w:val="24"/>
        </w:rPr>
        <w:t>: For D2R midamble</w:t>
      </w:r>
    </w:p>
    <w:p w14:paraId="228FDF0C">
      <w:pPr>
        <w:rPr>
          <w:b/>
          <w:bCs/>
          <w:lang w:eastAsia="zh-CN"/>
        </w:rPr>
      </w:pPr>
      <w:r>
        <w:rPr>
          <w:rFonts w:hint="eastAsia"/>
          <w:b/>
          <w:bCs/>
          <w:lang w:val="en-US" w:eastAsia="zh-CN"/>
        </w:rPr>
        <w:t xml:space="preserve">-- </w:t>
      </w:r>
      <w:r>
        <w:rPr>
          <w:rFonts w:hint="eastAsia"/>
          <w:b/>
          <w:bCs/>
          <w:lang w:eastAsia="zh-CN"/>
        </w:rPr>
        <w:t xml:space="preserve">D2R </w:t>
      </w:r>
      <w:r>
        <w:rPr>
          <w:b/>
          <w:bCs/>
        </w:rPr>
        <w:t>midamble for the purpose of</w:t>
      </w:r>
      <w:r>
        <w:rPr>
          <w:rFonts w:hint="eastAsia"/>
          <w:b/>
          <w:bCs/>
          <w:lang w:eastAsia="zh-CN"/>
        </w:rPr>
        <w:t xml:space="preserve"> SFO tracking, w</w:t>
      </w:r>
      <w:r>
        <w:rPr>
          <w:b/>
          <w:bCs/>
          <w:lang w:eastAsia="zh-CN"/>
        </w:rPr>
        <w:t>hether support D2R midamble depend</w:t>
      </w:r>
      <w:r>
        <w:rPr>
          <w:rFonts w:hint="eastAsia"/>
          <w:b/>
          <w:bCs/>
          <w:lang w:val="en-US" w:eastAsia="zh-CN"/>
        </w:rPr>
        <w:t>s</w:t>
      </w:r>
      <w:r>
        <w:rPr>
          <w:b/>
          <w:bCs/>
          <w:lang w:eastAsia="zh-CN"/>
        </w:rPr>
        <w:t xml:space="preserve"> on the D2R message size</w:t>
      </w:r>
      <w:r>
        <w:rPr>
          <w:rFonts w:hint="eastAsia"/>
          <w:b/>
          <w:bCs/>
          <w:lang w:eastAsia="zh-CN"/>
        </w:rPr>
        <w:t xml:space="preserve"> and </w:t>
      </w:r>
      <w:r>
        <w:rPr>
          <w:rFonts w:hint="eastAsia"/>
          <w:b/>
          <w:bCs/>
          <w:lang w:val="en-US" w:eastAsia="zh-CN"/>
        </w:rPr>
        <w:t xml:space="preserve">other </w:t>
      </w:r>
      <w:r>
        <w:rPr>
          <w:rFonts w:hint="default"/>
          <w:b/>
          <w:bCs/>
          <w:lang w:val="en-US" w:eastAsia="zh-CN"/>
        </w:rPr>
        <w:t>factors, e.g., repetition factor</w:t>
      </w:r>
      <w:r>
        <w:rPr>
          <w:rFonts w:hint="eastAsia"/>
          <w:b/>
          <w:bCs/>
          <w:lang w:eastAsia="zh-CN"/>
        </w:rPr>
        <w:t>.</w:t>
      </w:r>
    </w:p>
    <w:p w14:paraId="32164686">
      <w:pPr>
        <w:rPr>
          <w:rFonts w:hint="eastAsia" w:ascii="Times New Roman" w:hAnsi="Times New Roman" w:cs="Times New Roman"/>
          <w:b/>
          <w:bCs/>
          <w:kern w:val="0"/>
          <w:sz w:val="20"/>
          <w:szCs w:val="24"/>
          <w:lang w:val="en-US" w:eastAsia="zh-CN"/>
        </w:rPr>
      </w:pPr>
      <w:r>
        <w:rPr>
          <w:rFonts w:hint="eastAsia"/>
          <w:b/>
          <w:bCs/>
          <w:lang w:val="en-US" w:eastAsia="zh-CN"/>
        </w:rPr>
        <w:t xml:space="preserve">-- </w:t>
      </w:r>
      <w:r>
        <w:rPr>
          <w:rFonts w:hint="eastAsia"/>
          <w:b/>
          <w:bCs/>
          <w:lang w:eastAsia="zh-CN"/>
        </w:rPr>
        <w:t xml:space="preserve">D2R </w:t>
      </w:r>
      <w:r>
        <w:rPr>
          <w:b/>
          <w:bCs/>
        </w:rPr>
        <w:t xml:space="preserve">midamble for the </w:t>
      </w:r>
      <w:r>
        <w:rPr>
          <w:rFonts w:hint="eastAsia"/>
          <w:b/>
          <w:bCs/>
          <w:lang w:eastAsia="zh-CN"/>
        </w:rPr>
        <w:t xml:space="preserve">other </w:t>
      </w:r>
      <w:r>
        <w:rPr>
          <w:b/>
          <w:bCs/>
        </w:rPr>
        <w:t>purpose</w:t>
      </w:r>
      <w:r>
        <w:rPr>
          <w:rFonts w:hint="eastAsia"/>
          <w:b/>
          <w:bCs/>
          <w:lang w:eastAsia="zh-CN"/>
        </w:rPr>
        <w:t>, e.g.,</w:t>
      </w:r>
      <w:r>
        <w:rPr>
          <w:b/>
          <w:bCs/>
        </w:rPr>
        <w:t xml:space="preserve"> channel estimation </w:t>
      </w:r>
      <w:r>
        <w:rPr>
          <w:rFonts w:hint="eastAsia"/>
          <w:b/>
          <w:bCs/>
          <w:lang w:eastAsia="zh-CN"/>
        </w:rPr>
        <w:t>or</w:t>
      </w:r>
      <w:r>
        <w:rPr>
          <w:b/>
          <w:bCs/>
        </w:rPr>
        <w:t xml:space="preserve"> interference estimation</w:t>
      </w:r>
      <w:r>
        <w:rPr>
          <w:rFonts w:hint="eastAsia"/>
          <w:b/>
          <w:bCs/>
          <w:lang w:eastAsia="zh-CN"/>
        </w:rPr>
        <w:t xml:space="preserve"> is not </w:t>
      </w:r>
      <w:r>
        <w:rPr>
          <w:b/>
          <w:bCs/>
          <w:lang w:eastAsia="zh-CN"/>
        </w:rPr>
        <w:t>considered</w:t>
      </w:r>
      <w:r>
        <w:rPr>
          <w:rFonts w:hint="eastAsia"/>
          <w:b/>
          <w:bCs/>
          <w:lang w:eastAsia="zh-CN"/>
        </w:rPr>
        <w:t>.</w:t>
      </w:r>
    </w:p>
    <w:p w14:paraId="11F1488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78B6D47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default" w:ascii="Times New Roman" w:hAnsi="Times New Roman" w:cs="Times New Roman"/>
          <w:b/>
          <w:bCs/>
          <w:kern w:val="0"/>
          <w:sz w:val="20"/>
          <w:szCs w:val="24"/>
          <w:lang w:val="en-US"/>
        </w:rPr>
        <w:t>15</w:t>
      </w:r>
      <w:r>
        <w:rPr>
          <w:rFonts w:ascii="Times New Roman" w:hAnsi="Times New Roman" w:cs="Times New Roman"/>
          <w:b/>
          <w:bCs/>
          <w:kern w:val="0"/>
          <w:sz w:val="20"/>
          <w:szCs w:val="24"/>
        </w:rPr>
        <w:t>: For D2R postamble</w:t>
      </w:r>
    </w:p>
    <w:p w14:paraId="0CA51AD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capability and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and 2a for the indicator of end of PDRCH and other functionality.</w:t>
      </w:r>
    </w:p>
    <w:p w14:paraId="0A50E7B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--The end</w:t>
      </w:r>
      <w:r>
        <w:rPr>
          <w:rFonts w:hint="default" w:ascii="Times New Roman" w:hAnsi="Times New Roman" w:cs="Times New Roman"/>
          <w:b/>
          <w:bCs/>
          <w:kern w:val="0"/>
          <w:sz w:val="20"/>
          <w:szCs w:val="24"/>
          <w:lang w:val="en-US"/>
        </w:rPr>
        <w:t xml:space="preserve"> function</w:t>
      </w:r>
      <w:r>
        <w:rPr>
          <w:rFonts w:ascii="Times New Roman" w:hAnsi="Times New Roman" w:cs="Times New Roman"/>
          <w:b/>
          <w:bCs/>
          <w:kern w:val="0"/>
          <w:sz w:val="20"/>
          <w:szCs w:val="24"/>
        </w:rPr>
        <w:t xml:space="preserve"> of PDRCH may be indicated by R2D control information. </w:t>
      </w:r>
    </w:p>
    <w:p w14:paraId="66D69AA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5481303F">
      <w:pPr>
        <w:widowControl w:val="0"/>
        <w:spacing w:before="120" w:beforeLines="50" w:line="288" w:lineRule="auto"/>
        <w:rPr>
          <w:rFonts w:hint="default"/>
          <w:b/>
          <w:bCs/>
          <w:i w:val="0"/>
          <w:iCs w:val="0"/>
          <w:lang w:val="en-US"/>
        </w:rPr>
      </w:pPr>
      <w:r>
        <w:rPr>
          <w:rFonts w:hint="default" w:ascii="Times New Roman" w:hAnsi="Times New Roman" w:cs="Times New Roman"/>
          <w:b/>
          <w:bCs/>
          <w:kern w:val="0"/>
          <w:sz w:val="20"/>
          <w:szCs w:val="24"/>
          <w:lang w:val="en-US" w:eastAsia="zh-CN"/>
        </w:rPr>
        <w:t>Proposal 16:</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consider the potential SFO estimation methods at reader receivers side by carefully design D2R sequence and 2SB signal.</w:t>
      </w:r>
    </w:p>
    <w:p w14:paraId="1C7671A2">
      <w:pPr>
        <w:widowControl w:val="0"/>
        <w:spacing w:before="120" w:beforeLines="50" w:line="288" w:lineRule="auto"/>
        <w:rPr>
          <w:rFonts w:hint="default"/>
          <w:b/>
          <w:bCs/>
          <w:i w:val="0"/>
          <w:iCs w:val="0"/>
          <w:lang w:val="en-US" w:eastAsia="zh-CN"/>
        </w:rPr>
      </w:pPr>
    </w:p>
    <w:p w14:paraId="01751F34">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default" w:ascii="Times New Roman" w:hAnsi="Times New Roman" w:eastAsiaTheme="minorEastAsia"/>
          <w:b/>
          <w:bCs/>
          <w:szCs w:val="20"/>
          <w:lang w:val="en-US" w:eastAsia="zh-CN"/>
        </w:rPr>
        <w:t>17</w:t>
      </w:r>
      <w:r>
        <w:rPr>
          <w:rFonts w:ascii="Times New Roman" w:hAnsi="Times New Roman" w:eastAsiaTheme="minorEastAsia"/>
          <w:b/>
          <w:bCs/>
          <w:szCs w:val="20"/>
          <w:lang w:eastAsia="zh-CN"/>
        </w:rPr>
        <w:t>: Data channel for PDRCH should be at least studied for D2R transmission.</w:t>
      </w:r>
    </w:p>
    <w:p w14:paraId="5648AD5F">
      <w:pPr>
        <w:jc w:val="both"/>
        <w:rPr>
          <w:rFonts w:ascii="Times New Roman" w:hAnsi="Times New Roman" w:eastAsiaTheme="minorEastAsia"/>
          <w:b/>
          <w:bCs/>
          <w:szCs w:val="20"/>
          <w:lang w:eastAsia="zh-CN"/>
        </w:rPr>
      </w:pPr>
    </w:p>
    <w:p w14:paraId="5117F88E">
      <w:pPr>
        <w:jc w:val="both"/>
        <w:rPr>
          <w:rFonts w:hint="default" w:ascii="Times New Roman" w:hAnsi="Times New Roman"/>
          <w:b/>
          <w:bCs/>
          <w:szCs w:val="20"/>
          <w:lang w:val="en-US" w:eastAsia="zh-CN"/>
        </w:rPr>
      </w:pPr>
      <w:r>
        <w:rPr>
          <w:rFonts w:ascii="Times New Roman Bold" w:hAnsi="Times New Roman Bold" w:cs="Times New Roman Bold" w:eastAsiaTheme="minorEastAsia"/>
          <w:b/>
          <w:bCs/>
          <w:lang w:eastAsia="zh-CN"/>
        </w:rPr>
        <w:t xml:space="preserve">Proposal </w:t>
      </w:r>
      <w:r>
        <w:rPr>
          <w:rFonts w:hint="default" w:ascii="Times New Roman Bold" w:hAnsi="Times New Roman Bold" w:cs="Times New Roman Bold" w:eastAsiaTheme="minorEastAsia"/>
          <w:b/>
          <w:bCs/>
          <w:lang w:val="en-US" w:eastAsia="zh-CN"/>
        </w:rPr>
        <w:t>18</w:t>
      </w:r>
      <w:r>
        <w:rPr>
          <w:rFonts w:ascii="Times New Roman Bold" w:hAnsi="Times New Roman Bold" w:cs="Times New Roman Bold" w:eastAsiaTheme="minorEastAsia"/>
          <w:b/>
          <w:bCs/>
          <w:lang w:eastAsia="zh-CN"/>
        </w:rPr>
        <w:t>: Discussion on the motivation and requirement of D2R control information.</w:t>
      </w:r>
    </w:p>
    <w:p w14:paraId="511EF7B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b/>
          <w:bCs/>
          <w:szCs w:val="20"/>
          <w:lang w:val="en-US" w:eastAsia="zh-CN"/>
        </w:rPr>
      </w:pPr>
    </w:p>
    <w:p w14:paraId="2033299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eastAsia" w:ascii="Times New Roman" w:hAnsi="Times New Roman" w:eastAsiaTheme="minorEastAsia"/>
          <w:b/>
          <w:bCs/>
          <w:szCs w:val="20"/>
          <w:lang w:eastAsia="zh-CN"/>
        </w:rPr>
      </w:pPr>
      <w:r>
        <w:rPr>
          <w:rFonts w:hint="default" w:ascii="Times New Roman" w:hAnsi="Times New Roman"/>
          <w:b/>
          <w:bCs/>
          <w:szCs w:val="20"/>
          <w:lang w:val="en-US" w:eastAsia="zh-CN"/>
        </w:rPr>
        <w:t xml:space="preserve">Proposal 19: Consider group common signaling for Uu interface </w:t>
      </w:r>
      <w:r>
        <w:rPr>
          <w:rFonts w:hint="default" w:ascii="Times New Roman Regular" w:hAnsi="Times New Roman Regular" w:cs="Times New Roman Regular"/>
          <w:b/>
          <w:bCs/>
        </w:rPr>
        <w:t>between the BS and intermediate UE</w:t>
      </w:r>
      <w:r>
        <w:rPr>
          <w:rFonts w:hint="default" w:ascii="Times New Roman Regular" w:hAnsi="Times New Roman Regular" w:cs="Times New Roman Regular"/>
          <w:b/>
          <w:bCs/>
          <w:lang w:val="en-US"/>
        </w:rPr>
        <w:t>.</w:t>
      </w:r>
    </w:p>
    <w:p w14:paraId="2CCC2B1D">
      <w:pPr>
        <w:jc w:val="both"/>
        <w:rPr>
          <w:rFonts w:hint="eastAsia" w:ascii="Times New Roman" w:hAnsi="Times New Roman" w:eastAsiaTheme="minorEastAsia"/>
          <w:b/>
          <w:bCs/>
          <w:szCs w:val="20"/>
          <w:lang w:eastAsia="zh-CN"/>
        </w:rPr>
      </w:pPr>
    </w:p>
    <w:p w14:paraId="17B787F6">
      <w:pPr>
        <w:pStyle w:val="4"/>
        <w:jc w:val="both"/>
        <w:rPr>
          <w:rFonts w:hint="default" w:ascii="Times New Roman" w:hAnsi="Times New Roman" w:eastAsiaTheme="minorEastAsia"/>
          <w:b/>
          <w:bCs/>
          <w:szCs w:val="20"/>
          <w:lang w:val="en-US" w:eastAsia="zh-CN"/>
        </w:rPr>
      </w:pPr>
      <w:r>
        <w:rPr>
          <w:rFonts w:hint="default" w:ascii="Times New Roman Bold" w:hAnsi="Times New Roman Bold" w:eastAsia="仿宋" w:cs="Times New Roman Bold"/>
          <w:b/>
          <w:bCs/>
          <w:sz w:val="21"/>
          <w:szCs w:val="21"/>
          <w:lang w:val="en-US" w:eastAsia="zh-CN"/>
        </w:rPr>
        <w:t>Proposal 20: For topology 2, consider how to define maximum transmission power based on two types of R2D waveform including DFT-s-OFDM and CP-OFDM.</w:t>
      </w:r>
    </w:p>
    <w:p w14:paraId="1404F4D6">
      <w:pPr>
        <w:jc w:val="both"/>
        <w:rPr>
          <w:rFonts w:hint="eastAsia" w:ascii="Times New Roman" w:hAnsi="Times New Roman" w:eastAsiaTheme="minorEastAsia"/>
          <w:b/>
          <w:bCs/>
          <w:szCs w:val="20"/>
          <w:lang w:eastAsia="zh-CN"/>
        </w:rPr>
      </w:pPr>
    </w:p>
    <w:p w14:paraId="451E9D7B">
      <w:pPr>
        <w:jc w:val="both"/>
        <w:rPr>
          <w:rFonts w:hint="eastAsia" w:ascii="Times New Roman" w:hAnsi="Times New Roman" w:eastAsiaTheme="minorEastAsia"/>
          <w:b/>
          <w:bCs/>
          <w:szCs w:val="20"/>
          <w:lang w:eastAsia="zh-CN"/>
        </w:rPr>
      </w:pPr>
      <w:r>
        <w:rPr>
          <w:rFonts w:hint="default"/>
          <w:b/>
          <w:bCs/>
          <w:lang w:val="en-US" w:eastAsia="zh-CN"/>
        </w:rPr>
        <w:t>Proposal 21: Consider the potential impact of UE RRC state on transmission power and resource allocation of R2D signa/RF energy signal/external CW.</w:t>
      </w:r>
    </w:p>
    <w:p w14:paraId="5C0BBBC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eastAsia" w:ascii="Times New Roman" w:hAnsi="Times New Roman" w:eastAsiaTheme="minorEastAsia"/>
          <w:b/>
          <w:bCs/>
          <w:szCs w:val="20"/>
          <w:lang w:eastAsia="zh-CN"/>
        </w:rPr>
      </w:pPr>
      <w:r>
        <w:rPr>
          <w:rFonts w:ascii="Times New Roman Bold" w:hAnsi="Times New Roman Bold" w:cs="Times New Roman Bold"/>
          <w:b/>
          <w:bCs/>
          <w:szCs w:val="20"/>
        </w:rPr>
        <w:t xml:space="preserve">Proposal </w:t>
      </w:r>
      <w:r>
        <w:rPr>
          <w:rFonts w:hint="default" w:ascii="Times New Roman Bold" w:hAnsi="Times New Roman Bold" w:cs="Times New Roman Bold"/>
          <w:b/>
          <w:bCs/>
          <w:szCs w:val="20"/>
          <w:lang w:val="en-US"/>
        </w:rPr>
        <w:t>22</w:t>
      </w:r>
      <w:r>
        <w:rPr>
          <w:rFonts w:ascii="Times New Roman Bold" w:hAnsi="Times New Roman Bold" w:cs="Times New Roman Bold"/>
          <w:b/>
          <w:bCs/>
          <w:szCs w:val="20"/>
        </w:rPr>
        <w:t>: Consider carefully how/when sends R2D/CW/D2R and measures interference (e.g., harmonic interference for coexistence system) for AIoT topology 2.</w:t>
      </w:r>
    </w:p>
    <w:p w14:paraId="3E0FCC4A">
      <w:pPr>
        <w:jc w:val="both"/>
        <w:rPr>
          <w:rFonts w:hint="eastAsia" w:ascii="Times New Roman" w:hAnsi="Times New Roman" w:eastAsiaTheme="minorEastAsia"/>
          <w:b/>
          <w:bCs/>
          <w:szCs w:val="20"/>
          <w:lang w:eastAsia="zh-CN"/>
        </w:rPr>
      </w:pP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4177CE3A">
      <w:pPr>
        <w:widowControl w:val="0"/>
        <w:numPr>
          <w:ilvl w:val="0"/>
          <w:numId w:val="33"/>
        </w:numPr>
        <w:tabs>
          <w:tab w:val="clear" w:pos="420"/>
        </w:tabs>
        <w:spacing w:after="120"/>
        <w:jc w:val="both"/>
        <w:rPr>
          <w:rFonts w:ascii="Times New Roman" w:hAnsi="Times New Roman" w:eastAsia="宋体"/>
          <w:kern w:val="2"/>
          <w:szCs w:val="20"/>
          <w:lang w:eastAsia="zh-CN"/>
        </w:rPr>
      </w:pPr>
      <w:r>
        <w:rPr>
          <w:rFonts w:eastAsiaTheme="minorEastAsia"/>
          <w:lang w:eastAsia="zh-CN"/>
        </w:rPr>
        <w:t>3GPP TSG RAN WG1 #11</w:t>
      </w:r>
      <w:r>
        <w:rPr>
          <w:rFonts w:hint="default" w:eastAsiaTheme="minorEastAsia"/>
          <w:lang w:val="en-US" w:eastAsia="zh-CN"/>
        </w:rPr>
        <w:t>8b</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6C4170C4">
      <w:pPr>
        <w:widowControl w:val="0"/>
        <w:numPr>
          <w:ilvl w:val="0"/>
          <w:numId w:val="33"/>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144D4F24">
      <w:pPr>
        <w:widowControl w:val="0"/>
        <w:numPr>
          <w:ilvl w:val="0"/>
          <w:numId w:val="33"/>
        </w:numPr>
        <w:tabs>
          <w:tab w:val="clear" w:pos="420"/>
        </w:tabs>
        <w:spacing w:after="120"/>
        <w:jc w:val="both"/>
        <w:rPr>
          <w:sz w:val="22"/>
        </w:rPr>
      </w:pPr>
      <w:r>
        <w:t>R1-2403880 Discussion on ambient IoT device architectures, TCL, RAN 1#117 meeting.</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Microsoft YaHei UI">
    <w:altName w:val="苹方-简"/>
    <w:panose1 w:val="020B0503020204020204"/>
    <w:charset w:val="86"/>
    <w:family w:val="swiss"/>
    <w:pitch w:val="default"/>
    <w:sig w:usb0="00000000" w:usb1="00000000" w:usb2="00000016" w:usb3="00000000" w:csb0="0004001F" w:csb1="00000000"/>
  </w:font>
  <w:font w:name="DengXian">
    <w:altName w:val="汉仪中等线KW"/>
    <w:panose1 w:val="02010600030101010101"/>
    <w:charset w:val="86"/>
    <w:family w:val="auto"/>
    <w:pitch w:val="default"/>
    <w:sig w:usb0="00000000" w:usb1="00000000" w:usb2="00000016" w:usb3="00000000" w:csb0="0004000F" w:csb1="00000000"/>
  </w:font>
  <w:font w:name="仿宋">
    <w:altName w:val="方正仿宋_GBK"/>
    <w:panose1 w:val="00000000000000000000"/>
    <w:charset w:val="00"/>
    <w:family w:val="auto"/>
    <w:pitch w:val="default"/>
    <w:sig w:usb0="00000000" w:usb1="00000000" w:usb2="0000000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6733FA"/>
    <w:multiLevelType w:val="multilevel"/>
    <w:tmpl w:val="D96733FA"/>
    <w:lvl w:ilvl="0" w:tentative="0">
      <w:start w:val="1"/>
      <w:numFmt w:val="decimal"/>
      <w:suff w:val="space"/>
      <w:lvlText w:val="%1)"/>
      <w:lvlJc w:val="left"/>
      <w:pPr>
        <w:ind w:left="-420"/>
      </w:pPr>
    </w:lvl>
    <w:lvl w:ilvl="1" w:tentative="0">
      <w:start w:val="1"/>
      <w:numFmt w:val="lowerLetter"/>
      <w:lvlText w:val="%2."/>
      <w:lvlJc w:val="left"/>
      <w:pPr>
        <w:tabs>
          <w:tab w:val="left" w:pos="420"/>
        </w:tabs>
        <w:ind w:left="420" w:hanging="420"/>
      </w:pPr>
      <w:rPr>
        <w:rFonts w:hint="default"/>
      </w:rPr>
    </w:lvl>
    <w:lvl w:ilvl="2" w:tentative="0">
      <w:start w:val="1"/>
      <w:numFmt w:val="lowerLetter"/>
      <w:lvlText w:val="%3)"/>
      <w:lvlJc w:val="left"/>
      <w:pPr>
        <w:tabs>
          <w:tab w:val="left" w:pos="840"/>
        </w:tabs>
        <w:ind w:left="840" w:hanging="420"/>
      </w:pPr>
      <w:rPr>
        <w:rFonts w:hint="default"/>
      </w:rPr>
    </w:lvl>
    <w:lvl w:ilvl="3" w:tentative="0">
      <w:start w:val="1"/>
      <w:numFmt w:val="lowerRoman"/>
      <w:lvlText w:val="%4."/>
      <w:lvlJc w:val="left"/>
      <w:pPr>
        <w:tabs>
          <w:tab w:val="left" w:pos="1260"/>
        </w:tabs>
        <w:ind w:left="1260" w:hanging="420"/>
      </w:pPr>
      <w:rPr>
        <w:rFonts w:hint="default"/>
      </w:rPr>
    </w:lvl>
    <w:lvl w:ilvl="4" w:tentative="0">
      <w:start w:val="1"/>
      <w:numFmt w:val="lowerRoman"/>
      <w:lvlText w:val="%5)"/>
      <w:lvlJc w:val="left"/>
      <w:pPr>
        <w:tabs>
          <w:tab w:val="left" w:pos="1680"/>
        </w:tabs>
        <w:ind w:left="1680" w:hanging="420"/>
      </w:pPr>
      <w:rPr>
        <w:rFonts w:hint="default"/>
      </w:rPr>
    </w:lvl>
    <w:lvl w:ilvl="5" w:tentative="0">
      <w:start w:val="1"/>
      <w:numFmt w:val="lowerLetter"/>
      <w:lvlText w:val="%6."/>
      <w:lvlJc w:val="left"/>
      <w:pPr>
        <w:tabs>
          <w:tab w:val="left" w:pos="2100"/>
        </w:tabs>
        <w:ind w:left="2100" w:hanging="420"/>
      </w:pPr>
      <w:rPr>
        <w:rFonts w:hint="default"/>
      </w:rPr>
    </w:lvl>
    <w:lvl w:ilvl="6" w:tentative="0">
      <w:start w:val="1"/>
      <w:numFmt w:val="lowerLetter"/>
      <w:lvlText w:val="%7)"/>
      <w:lvlJc w:val="left"/>
      <w:pPr>
        <w:tabs>
          <w:tab w:val="left" w:pos="2520"/>
        </w:tabs>
        <w:ind w:left="2520" w:hanging="420"/>
      </w:pPr>
      <w:rPr>
        <w:rFonts w:hint="default"/>
      </w:rPr>
    </w:lvl>
    <w:lvl w:ilvl="7" w:tentative="0">
      <w:start w:val="1"/>
      <w:numFmt w:val="lowerRoman"/>
      <w:lvlText w:val="%8."/>
      <w:lvlJc w:val="left"/>
      <w:pPr>
        <w:tabs>
          <w:tab w:val="left" w:pos="2940"/>
        </w:tabs>
        <w:ind w:left="2940" w:hanging="420"/>
      </w:pPr>
      <w:rPr>
        <w:rFonts w:hint="default"/>
      </w:rPr>
    </w:lvl>
    <w:lvl w:ilvl="8" w:tentative="0">
      <w:start w:val="1"/>
      <w:numFmt w:val="lowerRoman"/>
      <w:lvlText w:val="%9)"/>
      <w:lvlJc w:val="left"/>
      <w:pPr>
        <w:tabs>
          <w:tab w:val="left" w:pos="3360"/>
        </w:tabs>
        <w:ind w:left="3360" w:hanging="420"/>
      </w:pPr>
      <w:rPr>
        <w:rFonts w:hint="default"/>
      </w:rPr>
    </w:lvl>
  </w:abstractNum>
  <w:abstractNum w:abstractNumId="1">
    <w:nsid w:val="EE5DF3AC"/>
    <w:multiLevelType w:val="singleLevel"/>
    <w:tmpl w:val="EE5DF3AC"/>
    <w:lvl w:ilvl="0" w:tentative="0">
      <w:start w:val="1"/>
      <w:numFmt w:val="bullet"/>
      <w:lvlText w:val=""/>
      <w:lvlJc w:val="left"/>
      <w:pPr>
        <w:ind w:left="420" w:hanging="420"/>
      </w:pPr>
      <w:rPr>
        <w:rFonts w:hint="default" w:ascii="Wingdings" w:hAnsi="Wingdings"/>
      </w:rPr>
    </w:lvl>
  </w:abstractNum>
  <w:abstractNum w:abstractNumId="2">
    <w:nsid w:val="EFEEAEAF"/>
    <w:multiLevelType w:val="multilevel"/>
    <w:tmpl w:val="EFEEAE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3F654AF"/>
    <w:multiLevelType w:val="singleLevel"/>
    <w:tmpl w:val="F3F654AF"/>
    <w:lvl w:ilvl="0" w:tentative="0">
      <w:start w:val="1"/>
      <w:numFmt w:val="bullet"/>
      <w:lvlText w:val=""/>
      <w:lvlJc w:val="left"/>
      <w:pPr>
        <w:ind w:left="420" w:hanging="420"/>
      </w:pPr>
      <w:rPr>
        <w:rFonts w:hint="default" w:ascii="Wingdings" w:hAnsi="Wingdings"/>
      </w:rPr>
    </w:lvl>
  </w:abstractNum>
  <w:abstractNum w:abstractNumId="4">
    <w:nsid w:val="FAEBA46E"/>
    <w:multiLevelType w:val="singleLevel"/>
    <w:tmpl w:val="FAEBA46E"/>
    <w:lvl w:ilvl="0" w:tentative="0">
      <w:start w:val="1"/>
      <w:numFmt w:val="bullet"/>
      <w:lvlText w:val=""/>
      <w:lvlJc w:val="left"/>
      <w:pPr>
        <w:ind w:left="420" w:hanging="420"/>
      </w:pPr>
      <w:rPr>
        <w:rFonts w:hint="default" w:ascii="Wingdings" w:hAnsi="Wingdings"/>
      </w:rPr>
    </w:lvl>
  </w:abstractNum>
  <w:abstractNum w:abstractNumId="5">
    <w:nsid w:val="FFDDF0A2"/>
    <w:multiLevelType w:val="singleLevel"/>
    <w:tmpl w:val="FFDDF0A2"/>
    <w:lvl w:ilvl="0" w:tentative="0">
      <w:start w:val="1"/>
      <w:numFmt w:val="bullet"/>
      <w:lvlText w:val=""/>
      <w:lvlJc w:val="left"/>
      <w:pPr>
        <w:tabs>
          <w:tab w:val="left" w:pos="420"/>
        </w:tabs>
        <w:ind w:left="840" w:hanging="420"/>
      </w:pPr>
      <w:rPr>
        <w:rFonts w:hint="default" w:ascii="Wingdings" w:hAnsi="Wingdings"/>
      </w:rPr>
    </w:lvl>
  </w:abstractNum>
  <w:abstractNum w:abstractNumId="6">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7">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8">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9">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10">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1">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2">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3">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4">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5">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6">
    <w:nsid w:val="0C787B1A"/>
    <w:multiLevelType w:val="multilevel"/>
    <w:tmpl w:val="0C787B1A"/>
    <w:lvl w:ilvl="0" w:tentative="0">
      <w:start w:val="1"/>
      <w:numFmt w:val="bullet"/>
      <w:lvlText w:val=""/>
      <w:lvlJc w:val="left"/>
      <w:pPr>
        <w:ind w:left="1080" w:hanging="360"/>
      </w:pPr>
      <w:rPr>
        <w:rFonts w:hint="default" w:ascii="Symbol" w:hAnsi="Symbol"/>
      </w:rPr>
    </w:lvl>
    <w:lvl w:ilvl="1" w:tentative="0">
      <w:start w:val="1"/>
      <w:numFmt w:val="bullet"/>
      <w:lvlText w:val="•"/>
      <w:lvlJc w:val="left"/>
      <w:pPr>
        <w:ind w:left="1960" w:hanging="360"/>
      </w:pPr>
      <w:rPr>
        <w:rFonts w:hint="default" w:ascii="Arial" w:hAnsi="Arial" w:cs="Times New Roman"/>
      </w:rPr>
    </w:lvl>
    <w:lvl w:ilvl="2" w:tentative="0">
      <w:start w:val="3"/>
      <w:numFmt w:val="bullet"/>
      <w:lvlText w:val="-"/>
      <w:lvlJc w:val="left"/>
      <w:pPr>
        <w:ind w:left="1080" w:hanging="360"/>
      </w:pPr>
      <w:rPr>
        <w:rFonts w:hint="default" w:ascii="Calibri" w:hAnsi="Calibri" w:eastAsia="等线" w:cs="Calibri"/>
      </w:rPr>
    </w:lvl>
    <w:lvl w:ilvl="3" w:tentative="0">
      <w:start w:val="3"/>
      <w:numFmt w:val="bullet"/>
      <w:lvlText w:val="-"/>
      <w:lvlJc w:val="left"/>
      <w:pPr>
        <w:ind w:left="1080" w:hanging="360"/>
      </w:pPr>
      <w:rPr>
        <w:rFonts w:hint="default" w:ascii="Calibri" w:hAnsi="Calibri" w:eastAsia="等线" w:cs="Calibri"/>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17">
    <w:nsid w:val="15226E06"/>
    <w:multiLevelType w:val="multilevel"/>
    <w:tmpl w:val="15226E0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12E212B"/>
    <w:multiLevelType w:val="multilevel"/>
    <w:tmpl w:val="212E212B"/>
    <w:lvl w:ilvl="0" w:tentative="0">
      <w:start w:val="1"/>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218E7FEC"/>
    <w:multiLevelType w:val="multilevel"/>
    <w:tmpl w:val="218E7FEC"/>
    <w:lvl w:ilvl="0" w:tentative="0">
      <w:start w:val="2"/>
      <w:numFmt w:val="bullet"/>
      <w:lvlText w:val="-"/>
      <w:lvlJc w:val="left"/>
      <w:pPr>
        <w:ind w:left="720" w:hanging="360"/>
      </w:pPr>
      <w:rPr>
        <w:rFonts w:hint="default" w:ascii="Calibri" w:hAnsi="Calibri" w:eastAsia="DengXian"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0">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2">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4">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8E30AA2"/>
    <w:multiLevelType w:val="multilevel"/>
    <w:tmpl w:val="68E30AA2"/>
    <w:lvl w:ilvl="0" w:tentative="0">
      <w:start w:val="2"/>
      <w:numFmt w:val="bullet"/>
      <w:lvlText w:val="-"/>
      <w:lvlJc w:val="left"/>
      <w:pPr>
        <w:ind w:left="360" w:hanging="360"/>
      </w:pPr>
      <w:rPr>
        <w:rFonts w:hint="default" w:ascii="Calibri" w:hAnsi="Calibri" w:eastAsia="等线"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9">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0">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DAE651D"/>
    <w:multiLevelType w:val="singleLevel"/>
    <w:tmpl w:val="7DAE651D"/>
    <w:lvl w:ilvl="0" w:tentative="0">
      <w:start w:val="1"/>
      <w:numFmt w:val="bullet"/>
      <w:lvlText w:val=""/>
      <w:lvlJc w:val="left"/>
      <w:pPr>
        <w:ind w:left="420" w:hanging="420"/>
      </w:pPr>
      <w:rPr>
        <w:rFonts w:hint="default" w:ascii="Wingdings" w:hAnsi="Wingdings"/>
      </w:rPr>
    </w:lvl>
  </w:abstractNum>
  <w:num w:numId="1">
    <w:abstractNumId w:val="9"/>
  </w:num>
  <w:num w:numId="2">
    <w:abstractNumId w:val="11"/>
  </w:num>
  <w:num w:numId="3">
    <w:abstractNumId w:val="14"/>
  </w:num>
  <w:num w:numId="4">
    <w:abstractNumId w:val="15"/>
  </w:num>
  <w:num w:numId="5">
    <w:abstractNumId w:val="12"/>
  </w:num>
  <w:num w:numId="6">
    <w:abstractNumId w:val="8"/>
  </w:num>
  <w:num w:numId="7">
    <w:abstractNumId w:val="30"/>
  </w:num>
  <w:num w:numId="8">
    <w:abstractNumId w:val="13"/>
  </w:num>
  <w:num w:numId="9">
    <w:abstractNumId w:val="10"/>
  </w:num>
  <w:num w:numId="10">
    <w:abstractNumId w:val="7"/>
  </w:num>
  <w:num w:numId="11">
    <w:abstractNumId w:val="6"/>
  </w:num>
  <w:num w:numId="12">
    <w:abstractNumId w:val="25"/>
  </w:num>
  <w:num w:numId="13">
    <w:abstractNumId w:val="22"/>
  </w:num>
  <w:num w:numId="14">
    <w:abstractNumId w:val="23"/>
  </w:num>
  <w:num w:numId="15">
    <w:abstractNumId w:val="20"/>
  </w:num>
  <w:num w:numId="16">
    <w:abstractNumId w:val="29"/>
  </w:num>
  <w:num w:numId="17">
    <w:abstractNumId w:val="28"/>
  </w:num>
  <w:num w:numId="18">
    <w:abstractNumId w:val="27"/>
  </w:num>
  <w:num w:numId="19">
    <w:abstractNumId w:val="2"/>
  </w:num>
  <w:num w:numId="20">
    <w:abstractNumId w:val="1"/>
  </w:num>
  <w:num w:numId="21">
    <w:abstractNumId w:val="26"/>
  </w:num>
  <w:num w:numId="22">
    <w:abstractNumId w:val="4"/>
  </w:num>
  <w:num w:numId="23">
    <w:abstractNumId w:val="18"/>
  </w:num>
  <w:num w:numId="24">
    <w:abstractNumId w:val="19"/>
  </w:num>
  <w:num w:numId="25">
    <w:abstractNumId w:val="17"/>
  </w:num>
  <w:num w:numId="26">
    <w:abstractNumId w:val="5"/>
  </w:num>
  <w:num w:numId="27">
    <w:abstractNumId w:val="24"/>
  </w:num>
  <w:num w:numId="28">
    <w:abstractNumId w:val="16"/>
  </w:num>
  <w:num w:numId="29">
    <w:abstractNumId w:val="0"/>
  </w:num>
  <w:num w:numId="30">
    <w:abstractNumId w:val="3"/>
  </w:num>
  <w:num w:numId="31">
    <w:abstractNumId w:val="32"/>
  </w:num>
  <w:num w:numId="32">
    <w:abstractNumId w:val="21"/>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8"/>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A7FC8A6"/>
    <w:rsid w:val="0BA789D9"/>
    <w:rsid w:val="1BEFF432"/>
    <w:rsid w:val="1EFF0DAA"/>
    <w:rsid w:val="1F5CFB0D"/>
    <w:rsid w:val="1FCD2842"/>
    <w:rsid w:val="23DF4696"/>
    <w:rsid w:val="23FB69E0"/>
    <w:rsid w:val="27A799CC"/>
    <w:rsid w:val="2BDE2290"/>
    <w:rsid w:val="2BFF2FA1"/>
    <w:rsid w:val="2C4F66FF"/>
    <w:rsid w:val="2D37D696"/>
    <w:rsid w:val="2DB3742C"/>
    <w:rsid w:val="2FB2BA55"/>
    <w:rsid w:val="2FB61941"/>
    <w:rsid w:val="2FF6CC17"/>
    <w:rsid w:val="34BF1165"/>
    <w:rsid w:val="355FA7DB"/>
    <w:rsid w:val="37822AA6"/>
    <w:rsid w:val="37DE451F"/>
    <w:rsid w:val="37F966F8"/>
    <w:rsid w:val="37FF1FFD"/>
    <w:rsid w:val="37FFC864"/>
    <w:rsid w:val="3AFFABF8"/>
    <w:rsid w:val="3BEFD824"/>
    <w:rsid w:val="3CF7F311"/>
    <w:rsid w:val="3DEE5F6D"/>
    <w:rsid w:val="3DFA7A02"/>
    <w:rsid w:val="3E574048"/>
    <w:rsid w:val="3F7EB5D2"/>
    <w:rsid w:val="3FBF7D9A"/>
    <w:rsid w:val="3FF23BE9"/>
    <w:rsid w:val="3FF31184"/>
    <w:rsid w:val="3FFA623F"/>
    <w:rsid w:val="3FFA78BE"/>
    <w:rsid w:val="3FFB86BA"/>
    <w:rsid w:val="466E94BE"/>
    <w:rsid w:val="47610CEF"/>
    <w:rsid w:val="4779E3C7"/>
    <w:rsid w:val="47FBFE92"/>
    <w:rsid w:val="4BBF9881"/>
    <w:rsid w:val="4DEFE33F"/>
    <w:rsid w:val="4E6FFB9E"/>
    <w:rsid w:val="4FFAA687"/>
    <w:rsid w:val="4FFD9B08"/>
    <w:rsid w:val="537DA63D"/>
    <w:rsid w:val="56458045"/>
    <w:rsid w:val="567D7D09"/>
    <w:rsid w:val="569FFD05"/>
    <w:rsid w:val="57FA04A9"/>
    <w:rsid w:val="5ABD40D1"/>
    <w:rsid w:val="5B400141"/>
    <w:rsid w:val="5B53F774"/>
    <w:rsid w:val="5B6FDC60"/>
    <w:rsid w:val="5B7B515E"/>
    <w:rsid w:val="5BBF04AA"/>
    <w:rsid w:val="5BF9B126"/>
    <w:rsid w:val="5BFD22ED"/>
    <w:rsid w:val="5D7F8D34"/>
    <w:rsid w:val="5D9C2770"/>
    <w:rsid w:val="5DF52823"/>
    <w:rsid w:val="5DF9137C"/>
    <w:rsid w:val="5EBFCE8C"/>
    <w:rsid w:val="5EFAE701"/>
    <w:rsid w:val="5FBDD92A"/>
    <w:rsid w:val="5FD916CD"/>
    <w:rsid w:val="5FF1819B"/>
    <w:rsid w:val="5FFF6630"/>
    <w:rsid w:val="66EE068E"/>
    <w:rsid w:val="66EFBC7E"/>
    <w:rsid w:val="67BFC68D"/>
    <w:rsid w:val="67DB3868"/>
    <w:rsid w:val="67EFCB5C"/>
    <w:rsid w:val="67FF668F"/>
    <w:rsid w:val="67FFCE55"/>
    <w:rsid w:val="69FE6C29"/>
    <w:rsid w:val="6A7E090D"/>
    <w:rsid w:val="6AFF8714"/>
    <w:rsid w:val="6B57A33A"/>
    <w:rsid w:val="6BBF96E7"/>
    <w:rsid w:val="6BFE5C1C"/>
    <w:rsid w:val="6CFFC098"/>
    <w:rsid w:val="6DAFC130"/>
    <w:rsid w:val="6DDF534F"/>
    <w:rsid w:val="6DEC2B27"/>
    <w:rsid w:val="6EBF1A10"/>
    <w:rsid w:val="6EF7FB7A"/>
    <w:rsid w:val="6F9FAC85"/>
    <w:rsid w:val="6FDE0871"/>
    <w:rsid w:val="6FE91636"/>
    <w:rsid w:val="6FF7E62B"/>
    <w:rsid w:val="6FFB0D2E"/>
    <w:rsid w:val="6FFBD5A5"/>
    <w:rsid w:val="6FFFA859"/>
    <w:rsid w:val="71FF6970"/>
    <w:rsid w:val="72DB8336"/>
    <w:rsid w:val="72DFED21"/>
    <w:rsid w:val="735FDFDD"/>
    <w:rsid w:val="73F8A853"/>
    <w:rsid w:val="7576E2F1"/>
    <w:rsid w:val="75EAB44C"/>
    <w:rsid w:val="75FFEF3B"/>
    <w:rsid w:val="76EF6F0F"/>
    <w:rsid w:val="76FF240A"/>
    <w:rsid w:val="779FB566"/>
    <w:rsid w:val="77E6CE6C"/>
    <w:rsid w:val="77EF1FBA"/>
    <w:rsid w:val="77F3B1D8"/>
    <w:rsid w:val="77F61397"/>
    <w:rsid w:val="787D4605"/>
    <w:rsid w:val="78F7BFE0"/>
    <w:rsid w:val="79F6B89D"/>
    <w:rsid w:val="79F7DAE2"/>
    <w:rsid w:val="7AB9BE15"/>
    <w:rsid w:val="7AE3B88D"/>
    <w:rsid w:val="7B3687B4"/>
    <w:rsid w:val="7BCCFCDA"/>
    <w:rsid w:val="7BE3956C"/>
    <w:rsid w:val="7BE7A6BE"/>
    <w:rsid w:val="7BF4310C"/>
    <w:rsid w:val="7BF72A3A"/>
    <w:rsid w:val="7BFF1C52"/>
    <w:rsid w:val="7CE381BC"/>
    <w:rsid w:val="7CF2E9B1"/>
    <w:rsid w:val="7CFB68E3"/>
    <w:rsid w:val="7CFF85C4"/>
    <w:rsid w:val="7D89BAEA"/>
    <w:rsid w:val="7DBD1EF5"/>
    <w:rsid w:val="7DD3B813"/>
    <w:rsid w:val="7DED69BE"/>
    <w:rsid w:val="7DEDCA14"/>
    <w:rsid w:val="7DF6C74C"/>
    <w:rsid w:val="7DFC6C9B"/>
    <w:rsid w:val="7E4D39DE"/>
    <w:rsid w:val="7E7A3564"/>
    <w:rsid w:val="7E8EF82F"/>
    <w:rsid w:val="7EB68039"/>
    <w:rsid w:val="7EBF43D4"/>
    <w:rsid w:val="7ED5267A"/>
    <w:rsid w:val="7EFB390E"/>
    <w:rsid w:val="7EFF05AB"/>
    <w:rsid w:val="7EFF6CE5"/>
    <w:rsid w:val="7EFFECB5"/>
    <w:rsid w:val="7F369C91"/>
    <w:rsid w:val="7F3C74E0"/>
    <w:rsid w:val="7F3FA80F"/>
    <w:rsid w:val="7F3FF83F"/>
    <w:rsid w:val="7F4C6A4E"/>
    <w:rsid w:val="7F5E7E55"/>
    <w:rsid w:val="7F5F33E2"/>
    <w:rsid w:val="7F5F4D69"/>
    <w:rsid w:val="7F8B6CC6"/>
    <w:rsid w:val="7FAFA212"/>
    <w:rsid w:val="7FB3C77F"/>
    <w:rsid w:val="7FC5CAE7"/>
    <w:rsid w:val="7FDF49A9"/>
    <w:rsid w:val="7FEEFDB4"/>
    <w:rsid w:val="7FEF9608"/>
    <w:rsid w:val="7FF01A69"/>
    <w:rsid w:val="7FF619DA"/>
    <w:rsid w:val="7FF74057"/>
    <w:rsid w:val="7FF75762"/>
    <w:rsid w:val="7FF7D82C"/>
    <w:rsid w:val="7FF90235"/>
    <w:rsid w:val="7FFA6762"/>
    <w:rsid w:val="7FFB0B98"/>
    <w:rsid w:val="7FFB54C4"/>
    <w:rsid w:val="7FFEB7D2"/>
    <w:rsid w:val="7FFF2AE9"/>
    <w:rsid w:val="7FFFE135"/>
    <w:rsid w:val="8F760DEE"/>
    <w:rsid w:val="93FFE145"/>
    <w:rsid w:val="9A53FD96"/>
    <w:rsid w:val="9BFE44B4"/>
    <w:rsid w:val="9BFF2BF0"/>
    <w:rsid w:val="9C376B03"/>
    <w:rsid w:val="9F0FC9FB"/>
    <w:rsid w:val="9FFB1B1B"/>
    <w:rsid w:val="9FFBB6ED"/>
    <w:rsid w:val="9FFF616A"/>
    <w:rsid w:val="A337B8EC"/>
    <w:rsid w:val="A7DE8FDB"/>
    <w:rsid w:val="A7FFA4F4"/>
    <w:rsid w:val="ABD7CD32"/>
    <w:rsid w:val="ADA50AF6"/>
    <w:rsid w:val="ADFE8601"/>
    <w:rsid w:val="AFFE9819"/>
    <w:rsid w:val="AFFFA2ED"/>
    <w:rsid w:val="B37FEDBF"/>
    <w:rsid w:val="B6AD479D"/>
    <w:rsid w:val="B76D1657"/>
    <w:rsid w:val="B97FC7BA"/>
    <w:rsid w:val="BBB99A6E"/>
    <w:rsid w:val="BBD22E6B"/>
    <w:rsid w:val="BBF9F6FE"/>
    <w:rsid w:val="BD74667D"/>
    <w:rsid w:val="BD8F1300"/>
    <w:rsid w:val="BEF7C7F1"/>
    <w:rsid w:val="BF7FC28D"/>
    <w:rsid w:val="BFD6CEB8"/>
    <w:rsid w:val="BFEEE0CD"/>
    <w:rsid w:val="BFFFDD48"/>
    <w:rsid w:val="C7BFE903"/>
    <w:rsid w:val="C7FB3155"/>
    <w:rsid w:val="CAFE1B74"/>
    <w:rsid w:val="CB7DC2B8"/>
    <w:rsid w:val="CEBB2961"/>
    <w:rsid w:val="CEDED7B0"/>
    <w:rsid w:val="CF3F04DB"/>
    <w:rsid w:val="D2EFD000"/>
    <w:rsid w:val="D3770CA6"/>
    <w:rsid w:val="D5BF81C0"/>
    <w:rsid w:val="D6DFEF4C"/>
    <w:rsid w:val="D6FF0C87"/>
    <w:rsid w:val="D786DEC3"/>
    <w:rsid w:val="D7B6AB61"/>
    <w:rsid w:val="DA97A2F6"/>
    <w:rsid w:val="DB7D239B"/>
    <w:rsid w:val="DBDF607C"/>
    <w:rsid w:val="DCDEF09F"/>
    <w:rsid w:val="DCFE8DC6"/>
    <w:rsid w:val="DDFE6C34"/>
    <w:rsid w:val="DEFF43FD"/>
    <w:rsid w:val="DF7F027D"/>
    <w:rsid w:val="DF7FAAF1"/>
    <w:rsid w:val="DFB66099"/>
    <w:rsid w:val="DFB7356E"/>
    <w:rsid w:val="DFBD2F46"/>
    <w:rsid w:val="DFD7E3CD"/>
    <w:rsid w:val="DFFFAEE3"/>
    <w:rsid w:val="E7AB004D"/>
    <w:rsid w:val="E7FF6E1B"/>
    <w:rsid w:val="E9FBF15A"/>
    <w:rsid w:val="EA936F5E"/>
    <w:rsid w:val="EB7F1DA6"/>
    <w:rsid w:val="EBDD10AD"/>
    <w:rsid w:val="EBFAA252"/>
    <w:rsid w:val="EBFEA953"/>
    <w:rsid w:val="EBFF82A4"/>
    <w:rsid w:val="ED935469"/>
    <w:rsid w:val="EDC79988"/>
    <w:rsid w:val="EDEF5256"/>
    <w:rsid w:val="EEEAAFA2"/>
    <w:rsid w:val="EF534EEE"/>
    <w:rsid w:val="EF5C43FA"/>
    <w:rsid w:val="EFEEEB7F"/>
    <w:rsid w:val="EFFA5A49"/>
    <w:rsid w:val="EFFD93A7"/>
    <w:rsid w:val="EFFF4492"/>
    <w:rsid w:val="EFFFCE6F"/>
    <w:rsid w:val="F1DB5909"/>
    <w:rsid w:val="F383FD2E"/>
    <w:rsid w:val="F3BF833C"/>
    <w:rsid w:val="F3F60A47"/>
    <w:rsid w:val="F3FA02C9"/>
    <w:rsid w:val="F3FFFCEA"/>
    <w:rsid w:val="F5371609"/>
    <w:rsid w:val="F57A6333"/>
    <w:rsid w:val="F5DAAEA9"/>
    <w:rsid w:val="F5F76F63"/>
    <w:rsid w:val="F6B7EDB4"/>
    <w:rsid w:val="F6F20462"/>
    <w:rsid w:val="F6FF76DD"/>
    <w:rsid w:val="F76F8611"/>
    <w:rsid w:val="F79E2452"/>
    <w:rsid w:val="F7BB07E3"/>
    <w:rsid w:val="F7BBD100"/>
    <w:rsid w:val="F7BCA242"/>
    <w:rsid w:val="F7EBDCB4"/>
    <w:rsid w:val="F7ED4900"/>
    <w:rsid w:val="F7F9DE51"/>
    <w:rsid w:val="F7FF6594"/>
    <w:rsid w:val="F7FFC2D3"/>
    <w:rsid w:val="F9F1B750"/>
    <w:rsid w:val="F9F7711B"/>
    <w:rsid w:val="FA2DD1F6"/>
    <w:rsid w:val="FA7F6613"/>
    <w:rsid w:val="FAFF2D77"/>
    <w:rsid w:val="FAFFFA2A"/>
    <w:rsid w:val="FB3FAE4A"/>
    <w:rsid w:val="FB6F1F20"/>
    <w:rsid w:val="FBAFA34C"/>
    <w:rsid w:val="FBB69B39"/>
    <w:rsid w:val="FBDF5E64"/>
    <w:rsid w:val="FBE75D36"/>
    <w:rsid w:val="FBEEE456"/>
    <w:rsid w:val="FCFF700B"/>
    <w:rsid w:val="FD75500D"/>
    <w:rsid w:val="FDEDA760"/>
    <w:rsid w:val="FDEF5BAC"/>
    <w:rsid w:val="FDFD6E0C"/>
    <w:rsid w:val="FDFE0F52"/>
    <w:rsid w:val="FDFE75B1"/>
    <w:rsid w:val="FDFF4932"/>
    <w:rsid w:val="FDFFA621"/>
    <w:rsid w:val="FE7F3492"/>
    <w:rsid w:val="FEBE54BA"/>
    <w:rsid w:val="FEBF1085"/>
    <w:rsid w:val="FEBF1A07"/>
    <w:rsid w:val="FEBF40ED"/>
    <w:rsid w:val="FEE91CEF"/>
    <w:rsid w:val="FEFF1606"/>
    <w:rsid w:val="FEFF418A"/>
    <w:rsid w:val="FF0D1BE7"/>
    <w:rsid w:val="FF38439D"/>
    <w:rsid w:val="FF4EA008"/>
    <w:rsid w:val="FF6C4FE3"/>
    <w:rsid w:val="FF74FDD2"/>
    <w:rsid w:val="FF7BDE2E"/>
    <w:rsid w:val="FF7DA7D2"/>
    <w:rsid w:val="FF7F8ECF"/>
    <w:rsid w:val="FF85B85D"/>
    <w:rsid w:val="FF8FA91E"/>
    <w:rsid w:val="FF997336"/>
    <w:rsid w:val="FF9E0D11"/>
    <w:rsid w:val="FFBF7B54"/>
    <w:rsid w:val="FFBF8D48"/>
    <w:rsid w:val="FFC54A05"/>
    <w:rsid w:val="FFCF39DC"/>
    <w:rsid w:val="FFDD6F92"/>
    <w:rsid w:val="FFEFE2C1"/>
    <w:rsid w:val="FFF45E58"/>
    <w:rsid w:val="FFF6BF8A"/>
    <w:rsid w:val="FFFDD986"/>
    <w:rsid w:val="FFFF14F9"/>
    <w:rsid w:val="FFFF2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2.vsdx"/><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package" Target="embeddings/Microsoft_Visio___1.vsdx"/><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19</Pages>
  <Words>5988</Words>
  <Characters>34136</Characters>
  <Lines>284</Lines>
  <Paragraphs>80</Paragraphs>
  <TotalTime>0</TotalTime>
  <ScaleCrop>false</ScaleCrop>
  <LinksUpToDate>false</LinksUpToDate>
  <CharactersWithSpaces>40044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2024-02-09T02:46:00Z</dcterms:created>
  <dc:creator>简荣灵</dc:creator>
  <cp:lastModifiedBy>ronglingjian</cp:lastModifiedBy>
  <dcterms:modified xsi:type="dcterms:W3CDTF">2024-11-04T09:39:54Z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55B98560085E536DECF2A666D6EDEB6B_42</vt:lpwstr>
  </property>
</Properties>
</file>